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4170" w14:textId="31B29828" w:rsidR="000B2A09" w:rsidRPr="00E73B7D" w:rsidRDefault="000B2A09" w:rsidP="000B2A09">
      <w:pPr>
        <w:autoSpaceDE w:val="0"/>
        <w:autoSpaceDN w:val="0"/>
        <w:adjustRightInd w:val="0"/>
        <w:rPr>
          <w:rFonts w:cs="Arial"/>
          <w:b/>
          <w:bCs/>
          <w:sz w:val="20"/>
          <w:lang w:val="lv-LV" w:eastAsia="en-GB"/>
        </w:rPr>
      </w:pPr>
      <w:r w:rsidRPr="00E73B7D">
        <w:rPr>
          <w:rFonts w:cs="Arial"/>
          <w:b/>
          <w:bCs/>
          <w:sz w:val="20"/>
          <w:lang w:val="lv-LV" w:eastAsia="en-GB"/>
        </w:rPr>
        <w:t xml:space="preserve">Privātuma atruna </w:t>
      </w:r>
    </w:p>
    <w:p w14:paraId="4585E9C8" w14:textId="36179296" w:rsidR="00547772" w:rsidRPr="00E73B7D" w:rsidRDefault="00547772" w:rsidP="00547772">
      <w:pPr>
        <w:autoSpaceDE w:val="0"/>
        <w:autoSpaceDN w:val="0"/>
        <w:adjustRightInd w:val="0"/>
        <w:rPr>
          <w:rFonts w:cs="Arial"/>
          <w:b/>
          <w:sz w:val="20"/>
          <w:lang w:val="lv-LV"/>
        </w:rPr>
      </w:pPr>
      <w:r w:rsidRPr="00E73B7D">
        <w:rPr>
          <w:rFonts w:cs="Arial"/>
          <w:b/>
          <w:sz w:val="20"/>
          <w:lang w:val="lv-LV"/>
        </w:rPr>
        <w:t xml:space="preserve">Par </w:t>
      </w:r>
      <w:r w:rsidR="008F0BEF" w:rsidRPr="00E73B7D">
        <w:rPr>
          <w:rFonts w:cs="Arial"/>
          <w:b/>
          <w:sz w:val="20"/>
          <w:lang w:val="lv-LV"/>
        </w:rPr>
        <w:t xml:space="preserve">personas </w:t>
      </w:r>
      <w:r w:rsidRPr="00E73B7D">
        <w:rPr>
          <w:rFonts w:cs="Arial"/>
          <w:b/>
          <w:sz w:val="20"/>
          <w:lang w:val="lv-LV"/>
        </w:rPr>
        <w:t xml:space="preserve">datu apstrādi </w:t>
      </w:r>
      <w:r w:rsidR="00182B95" w:rsidRPr="00E73B7D">
        <w:rPr>
          <w:rFonts w:cs="Arial"/>
          <w:b/>
          <w:sz w:val="20"/>
          <w:lang w:val="lv-LV"/>
        </w:rPr>
        <w:t>LANĪDA</w:t>
      </w:r>
      <w:r w:rsidR="00E449E4" w:rsidRPr="00E73B7D">
        <w:rPr>
          <w:rFonts w:cs="Arial"/>
          <w:b/>
          <w:sz w:val="20"/>
          <w:lang w:val="lv-LV"/>
        </w:rPr>
        <w:t>, City24, Citadele</w:t>
      </w:r>
      <w:r w:rsidRPr="00E73B7D">
        <w:rPr>
          <w:rFonts w:cs="Arial"/>
          <w:b/>
          <w:sz w:val="20"/>
          <w:lang w:val="lv-LV"/>
        </w:rPr>
        <w:t xml:space="preserve"> </w:t>
      </w:r>
      <w:r w:rsidR="00900692" w:rsidRPr="00E73B7D">
        <w:rPr>
          <w:rFonts w:cs="Arial"/>
          <w:b/>
          <w:sz w:val="20"/>
          <w:lang w:val="lv-LV"/>
        </w:rPr>
        <w:t>organizētaj</w:t>
      </w:r>
      <w:r w:rsidR="00E449E4" w:rsidRPr="00E73B7D">
        <w:rPr>
          <w:rFonts w:cs="Arial"/>
          <w:b/>
          <w:sz w:val="20"/>
          <w:lang w:val="lv-LV"/>
        </w:rPr>
        <w:t>ai konferencei 0</w:t>
      </w:r>
      <w:r w:rsidR="004476CA">
        <w:rPr>
          <w:rFonts w:cs="Arial"/>
          <w:b/>
          <w:sz w:val="20"/>
          <w:lang w:val="lv-LV"/>
        </w:rPr>
        <w:t>1</w:t>
      </w:r>
      <w:r w:rsidR="00E449E4" w:rsidRPr="00E73B7D">
        <w:rPr>
          <w:rFonts w:cs="Arial"/>
          <w:b/>
          <w:sz w:val="20"/>
          <w:lang w:val="lv-LV"/>
        </w:rPr>
        <w:t>.12.202</w:t>
      </w:r>
      <w:r w:rsidR="004476CA">
        <w:rPr>
          <w:rFonts w:cs="Arial"/>
          <w:b/>
          <w:sz w:val="20"/>
          <w:lang w:val="lv-LV"/>
        </w:rPr>
        <w:t>3</w:t>
      </w:r>
      <w:r w:rsidR="00E449E4" w:rsidRPr="00E73B7D">
        <w:rPr>
          <w:rFonts w:cs="Arial"/>
          <w:b/>
          <w:sz w:val="20"/>
          <w:lang w:val="lv-LV"/>
        </w:rPr>
        <w:t>.</w:t>
      </w:r>
    </w:p>
    <w:p w14:paraId="3D66891B" w14:textId="77777777" w:rsidR="00547772" w:rsidRPr="00E73B7D" w:rsidRDefault="00547772" w:rsidP="00547772">
      <w:pPr>
        <w:jc w:val="both"/>
        <w:rPr>
          <w:rFonts w:eastAsia="Open Sans" w:cs="Arial"/>
          <w:b/>
          <w:color w:val="000000"/>
          <w:kern w:val="24"/>
          <w:sz w:val="20"/>
          <w:lang w:val="lv-LV"/>
        </w:rPr>
      </w:pPr>
    </w:p>
    <w:p w14:paraId="21A6966B" w14:textId="6E70487F" w:rsidR="00547772" w:rsidRPr="00E73B7D" w:rsidRDefault="00547772" w:rsidP="00547772">
      <w:pPr>
        <w:jc w:val="both"/>
        <w:rPr>
          <w:rFonts w:eastAsia="Open Sans" w:cs="Arial"/>
          <w:b/>
          <w:color w:val="000000"/>
          <w:kern w:val="24"/>
          <w:sz w:val="20"/>
          <w:lang w:val="lv-LV"/>
        </w:rPr>
      </w:pPr>
      <w:r w:rsidRPr="00E73B7D">
        <w:rPr>
          <w:rFonts w:eastAsia="Open Sans" w:cs="Arial"/>
          <w:b/>
          <w:color w:val="000000"/>
          <w:kern w:val="24"/>
          <w:sz w:val="20"/>
          <w:lang w:val="lv-LV"/>
        </w:rPr>
        <w:t>Par pasākumu</w:t>
      </w:r>
    </w:p>
    <w:p w14:paraId="6DCD590F" w14:textId="415FA2DF" w:rsidR="00831E48" w:rsidRPr="00E73B7D" w:rsidRDefault="00F8663F" w:rsidP="003923DD">
      <w:pPr>
        <w:jc w:val="both"/>
        <w:rPr>
          <w:rFonts w:cs="Arial"/>
          <w:color w:val="000000"/>
          <w:sz w:val="20"/>
          <w:lang w:val="lv-LV"/>
        </w:rPr>
      </w:pPr>
      <w:r w:rsidRPr="00E73B7D">
        <w:rPr>
          <w:rFonts w:cs="Arial"/>
          <w:color w:val="000000"/>
          <w:sz w:val="20"/>
          <w:lang w:val="lv-LV"/>
        </w:rPr>
        <w:t>Biedrība</w:t>
      </w:r>
      <w:r w:rsidR="00182B95" w:rsidRPr="00E73B7D">
        <w:rPr>
          <w:rFonts w:cs="Arial"/>
          <w:color w:val="000000"/>
          <w:sz w:val="20"/>
          <w:lang w:val="lv-LV"/>
        </w:rPr>
        <w:t xml:space="preserve"> </w:t>
      </w:r>
      <w:r w:rsidRPr="00E73B7D">
        <w:rPr>
          <w:rFonts w:cs="Arial"/>
          <w:color w:val="000000"/>
          <w:sz w:val="20"/>
          <w:lang w:val="lv-LV"/>
        </w:rPr>
        <w:t>“</w:t>
      </w:r>
      <w:r w:rsidR="00182B95" w:rsidRPr="00E73B7D">
        <w:rPr>
          <w:rFonts w:cs="Arial"/>
          <w:sz w:val="20"/>
          <w:lang w:val="lv-LV"/>
        </w:rPr>
        <w:t>Latvijas nekustamo īpašumu darījumu asociācija</w:t>
      </w:r>
      <w:r w:rsidRPr="00E73B7D">
        <w:rPr>
          <w:rFonts w:cs="Arial"/>
          <w:sz w:val="20"/>
          <w:lang w:val="lv-LV"/>
        </w:rPr>
        <w:t>”</w:t>
      </w:r>
      <w:r w:rsidR="00182B95" w:rsidRPr="00E73B7D">
        <w:rPr>
          <w:rFonts w:cs="Arial"/>
          <w:sz w:val="20"/>
          <w:lang w:val="lv-LV"/>
        </w:rPr>
        <w:t xml:space="preserve"> (turpmāk</w:t>
      </w:r>
      <w:r w:rsidR="00900692" w:rsidRPr="00E73B7D">
        <w:rPr>
          <w:rFonts w:cs="Arial"/>
          <w:sz w:val="20"/>
          <w:lang w:val="lv-LV"/>
        </w:rPr>
        <w:t xml:space="preserve"> tekstā</w:t>
      </w:r>
      <w:r w:rsidR="00182B95" w:rsidRPr="00E73B7D">
        <w:rPr>
          <w:rFonts w:cs="Arial"/>
          <w:sz w:val="20"/>
          <w:lang w:val="lv-LV"/>
        </w:rPr>
        <w:t xml:space="preserve"> - LANĪDA)</w:t>
      </w:r>
      <w:r w:rsidR="00AE2C7E" w:rsidRPr="00E73B7D">
        <w:rPr>
          <w:rFonts w:cs="Arial"/>
          <w:sz w:val="20"/>
          <w:lang w:val="lv-LV"/>
        </w:rPr>
        <w:t xml:space="preserve"> un</w:t>
      </w:r>
      <w:r w:rsidR="00AE2C7E" w:rsidRPr="00E73B7D">
        <w:rPr>
          <w:rFonts w:cs="Arial"/>
          <w:color w:val="000000"/>
          <w:sz w:val="20"/>
          <w:lang w:val="lv-LV"/>
        </w:rPr>
        <w:t xml:space="preserve"> AS “Citadele banka” (turpmāk tekstā – Citadele) un</w:t>
      </w:r>
      <w:r w:rsidR="009224BF" w:rsidRPr="00E73B7D">
        <w:rPr>
          <w:rFonts w:cs="Arial"/>
          <w:color w:val="000000"/>
          <w:sz w:val="20"/>
          <w:lang w:val="lv-LV"/>
        </w:rPr>
        <w:t xml:space="preserve"> </w:t>
      </w:r>
      <w:r w:rsidR="008D513B" w:rsidRPr="00E73B7D">
        <w:rPr>
          <w:rFonts w:cs="Arial"/>
          <w:color w:val="000000"/>
          <w:sz w:val="20"/>
          <w:lang w:val="lv-LV"/>
        </w:rPr>
        <w:t>SIA ”City24”</w:t>
      </w:r>
      <w:r w:rsidR="008D513B" w:rsidRPr="00E73B7D">
        <w:rPr>
          <w:rFonts w:cs="Arial"/>
          <w:sz w:val="20"/>
          <w:lang w:val="lv-LV"/>
        </w:rPr>
        <w:t xml:space="preserve"> (turpmāk tekstā – City24) </w:t>
      </w:r>
      <w:r w:rsidR="00182B95" w:rsidRPr="00E73B7D">
        <w:rPr>
          <w:rFonts w:cs="Arial"/>
          <w:color w:val="000000"/>
          <w:sz w:val="20"/>
          <w:lang w:val="lv-LV"/>
        </w:rPr>
        <w:t xml:space="preserve"> </w:t>
      </w:r>
      <w:r w:rsidR="00831E48" w:rsidRPr="00E73B7D">
        <w:rPr>
          <w:rFonts w:cs="Arial"/>
          <w:color w:val="000000"/>
          <w:sz w:val="20"/>
          <w:lang w:val="lv-LV"/>
        </w:rPr>
        <w:t>organizēt</w:t>
      </w:r>
      <w:r w:rsidR="0064120E" w:rsidRPr="00E73B7D">
        <w:rPr>
          <w:rFonts w:cs="Arial"/>
          <w:color w:val="000000"/>
          <w:sz w:val="20"/>
          <w:lang w:val="lv-LV"/>
        </w:rPr>
        <w:t>a koference</w:t>
      </w:r>
      <w:r w:rsidR="00451BC9" w:rsidRPr="00E73B7D">
        <w:rPr>
          <w:rFonts w:cs="Arial"/>
          <w:color w:val="000000"/>
          <w:sz w:val="20"/>
          <w:lang w:val="lv-LV"/>
        </w:rPr>
        <w:t xml:space="preserve"> </w:t>
      </w:r>
      <w:r w:rsidR="00182B95" w:rsidRPr="00E73B7D">
        <w:rPr>
          <w:rFonts w:cs="Arial"/>
          <w:color w:val="000000"/>
          <w:sz w:val="20"/>
          <w:lang w:val="lv-LV"/>
        </w:rPr>
        <w:t>“</w:t>
      </w:r>
      <w:r w:rsidRPr="00E73B7D">
        <w:rPr>
          <w:rFonts w:cs="Arial"/>
          <w:sz w:val="20"/>
          <w:lang w:val="lv-LV"/>
        </w:rPr>
        <w:t>Nekustamā īpašuma tirgus tendences Latvijā</w:t>
      </w:r>
      <w:r w:rsidR="00182B95" w:rsidRPr="00E73B7D">
        <w:rPr>
          <w:rFonts w:cs="Arial"/>
          <w:color w:val="000000"/>
          <w:sz w:val="20"/>
          <w:lang w:val="lv-LV"/>
        </w:rPr>
        <w:t xml:space="preserve">” </w:t>
      </w:r>
      <w:r w:rsidR="003923DD" w:rsidRPr="00E73B7D">
        <w:rPr>
          <w:rFonts w:cs="Arial"/>
          <w:color w:val="000000"/>
          <w:sz w:val="20"/>
          <w:lang w:val="lv-LV"/>
        </w:rPr>
        <w:t>202</w:t>
      </w:r>
      <w:r w:rsidR="004476CA">
        <w:rPr>
          <w:rFonts w:cs="Arial"/>
          <w:color w:val="000000"/>
          <w:sz w:val="20"/>
          <w:lang w:val="lv-LV"/>
        </w:rPr>
        <w:t>3</w:t>
      </w:r>
      <w:r w:rsidR="003923DD" w:rsidRPr="00E73B7D">
        <w:rPr>
          <w:rFonts w:cs="Arial"/>
          <w:color w:val="000000"/>
          <w:sz w:val="20"/>
          <w:lang w:val="lv-LV"/>
        </w:rPr>
        <w:t xml:space="preserve">. gada </w:t>
      </w:r>
      <w:r w:rsidR="004476CA">
        <w:rPr>
          <w:rFonts w:cs="Arial"/>
          <w:color w:val="000000"/>
          <w:sz w:val="20"/>
          <w:lang w:val="lv-LV"/>
        </w:rPr>
        <w:t>1</w:t>
      </w:r>
      <w:r w:rsidR="0064120E" w:rsidRPr="00E73B7D">
        <w:rPr>
          <w:rFonts w:cs="Arial"/>
          <w:color w:val="000000"/>
          <w:sz w:val="20"/>
          <w:lang w:val="lv-LV"/>
        </w:rPr>
        <w:t>. decembrī</w:t>
      </w:r>
      <w:r w:rsidR="00182B95" w:rsidRPr="00E73B7D">
        <w:rPr>
          <w:rFonts w:cs="Arial"/>
          <w:color w:val="000000"/>
          <w:sz w:val="20"/>
          <w:lang w:val="lv-LV"/>
        </w:rPr>
        <w:t xml:space="preserve">, </w:t>
      </w:r>
      <w:r w:rsidR="00BF4E97" w:rsidRPr="00E73B7D">
        <w:rPr>
          <w:rFonts w:cs="Arial"/>
          <w:color w:val="000000"/>
          <w:sz w:val="20"/>
          <w:lang w:val="lv-LV"/>
        </w:rPr>
        <w:t xml:space="preserve">Raunas ielā 12-1, Cēsis </w:t>
      </w:r>
      <w:r w:rsidR="00451BC9" w:rsidRPr="00E73B7D">
        <w:rPr>
          <w:rFonts w:cs="Arial"/>
          <w:color w:val="000000"/>
          <w:sz w:val="20"/>
          <w:lang w:val="lv-LV"/>
        </w:rPr>
        <w:t xml:space="preserve">(turpmāk tekstā – Pasākums). </w:t>
      </w:r>
    </w:p>
    <w:p w14:paraId="286479A3" w14:textId="77777777" w:rsidR="00831E48" w:rsidRPr="00E73B7D" w:rsidRDefault="00831E48" w:rsidP="003923DD">
      <w:pPr>
        <w:jc w:val="both"/>
        <w:rPr>
          <w:rFonts w:cs="Arial"/>
          <w:color w:val="000000"/>
          <w:sz w:val="20"/>
          <w:lang w:val="lv-LV"/>
        </w:rPr>
      </w:pPr>
    </w:p>
    <w:p w14:paraId="5755C670" w14:textId="61114778" w:rsidR="00B53680" w:rsidRPr="00E73B7D" w:rsidRDefault="00B53680" w:rsidP="00B53680">
      <w:pPr>
        <w:jc w:val="both"/>
        <w:rPr>
          <w:rFonts w:cs="Arial"/>
          <w:sz w:val="20"/>
          <w:lang w:val="lv-LV"/>
        </w:rPr>
      </w:pPr>
      <w:bookmarkStart w:id="0" w:name="_Hlk102744289"/>
      <w:r w:rsidRPr="00E73B7D">
        <w:rPr>
          <w:rFonts w:cs="Arial"/>
          <w:sz w:val="20"/>
          <w:lang w:val="lv-LV"/>
        </w:rPr>
        <w:t xml:space="preserve">Informējam, ka Pasākuma norises vietā </w:t>
      </w:r>
      <w:r w:rsidR="00827350" w:rsidRPr="00E73B7D">
        <w:rPr>
          <w:rFonts w:cs="Arial"/>
          <w:sz w:val="20"/>
          <w:lang w:val="lv-LV"/>
        </w:rPr>
        <w:t>ir</w:t>
      </w:r>
      <w:r w:rsidRPr="00E73B7D">
        <w:rPr>
          <w:rFonts w:cs="Arial"/>
          <w:sz w:val="20"/>
          <w:lang w:val="lv-LV"/>
        </w:rPr>
        <w:t xml:space="preserve"> jārēķinās ar to, ka tiks veikta fotografēšana </w:t>
      </w:r>
      <w:r w:rsidR="00182B95" w:rsidRPr="00E73B7D">
        <w:rPr>
          <w:rFonts w:cs="Arial"/>
          <w:sz w:val="20"/>
          <w:lang w:val="lv-LV"/>
        </w:rPr>
        <w:t>u</w:t>
      </w:r>
      <w:r w:rsidRPr="00E73B7D">
        <w:rPr>
          <w:rFonts w:cs="Arial"/>
          <w:sz w:val="20"/>
          <w:lang w:val="lv-LV"/>
        </w:rPr>
        <w:t xml:space="preserve">n sagatavotie materiāli tiks publiskoti </w:t>
      </w:r>
      <w:r w:rsidR="00182B95" w:rsidRPr="00E73B7D">
        <w:rPr>
          <w:rFonts w:cs="Arial"/>
          <w:sz w:val="20"/>
          <w:lang w:val="lv-LV"/>
        </w:rPr>
        <w:t>LANĪDA</w:t>
      </w:r>
      <w:r w:rsidR="005A547B" w:rsidRPr="00E73B7D">
        <w:rPr>
          <w:rFonts w:cs="Arial"/>
          <w:sz w:val="20"/>
          <w:lang w:val="lv-LV"/>
        </w:rPr>
        <w:t>, Citadeles un</w:t>
      </w:r>
      <w:r w:rsidRPr="00E73B7D">
        <w:rPr>
          <w:rFonts w:cs="Arial"/>
          <w:sz w:val="20"/>
          <w:lang w:val="lv-LV"/>
        </w:rPr>
        <w:t xml:space="preserve"> </w:t>
      </w:r>
      <w:r w:rsidR="00512E40" w:rsidRPr="00E73B7D">
        <w:rPr>
          <w:rFonts w:cs="Arial"/>
          <w:sz w:val="20"/>
          <w:lang w:val="lv-LV"/>
        </w:rPr>
        <w:t xml:space="preserve">City24 </w:t>
      </w:r>
      <w:r w:rsidRPr="00E73B7D">
        <w:rPr>
          <w:rFonts w:cs="Arial"/>
          <w:sz w:val="20"/>
          <w:lang w:val="lv-LV"/>
        </w:rPr>
        <w:t>kontos sociālajos tīklos</w:t>
      </w:r>
      <w:r w:rsidR="007F1BA6" w:rsidRPr="00E73B7D">
        <w:rPr>
          <w:rFonts w:cs="Arial"/>
          <w:sz w:val="20"/>
          <w:lang w:val="lv-LV"/>
        </w:rPr>
        <w:t xml:space="preserve"> (piem., LinkedIn, Facebook, Instagram)</w:t>
      </w:r>
      <w:r w:rsidR="00F94051" w:rsidRPr="00E73B7D">
        <w:rPr>
          <w:rFonts w:cs="Arial"/>
          <w:sz w:val="20"/>
          <w:lang w:val="lv-LV"/>
        </w:rPr>
        <w:t>.</w:t>
      </w:r>
    </w:p>
    <w:bookmarkEnd w:id="0"/>
    <w:p w14:paraId="300A89EC" w14:textId="77777777" w:rsidR="00B53680" w:rsidRPr="00E73B7D" w:rsidRDefault="00B53680" w:rsidP="003923DD">
      <w:pPr>
        <w:jc w:val="both"/>
        <w:rPr>
          <w:rFonts w:cs="Arial"/>
          <w:color w:val="000000"/>
          <w:sz w:val="20"/>
          <w:lang w:val="lv-LV"/>
        </w:rPr>
      </w:pPr>
    </w:p>
    <w:p w14:paraId="76BE8215" w14:textId="6CCA4C46" w:rsidR="00E21228" w:rsidRPr="00E73B7D" w:rsidRDefault="00E21228" w:rsidP="00E21228">
      <w:pPr>
        <w:autoSpaceDE w:val="0"/>
        <w:autoSpaceDN w:val="0"/>
        <w:adjustRightInd w:val="0"/>
        <w:jc w:val="both"/>
        <w:rPr>
          <w:rFonts w:eastAsia="Open Sans" w:cs="Arial"/>
          <w:b/>
          <w:color w:val="000000"/>
          <w:kern w:val="24"/>
          <w:sz w:val="20"/>
          <w:lang w:val="lv-LV"/>
        </w:rPr>
      </w:pPr>
      <w:r w:rsidRPr="00E73B7D">
        <w:rPr>
          <w:rFonts w:eastAsia="Open Sans" w:cs="Arial"/>
          <w:b/>
          <w:color w:val="000000"/>
          <w:kern w:val="24"/>
          <w:sz w:val="20"/>
          <w:lang w:val="lv-LV"/>
        </w:rPr>
        <w:t xml:space="preserve">Kas apstrādās </w:t>
      </w:r>
      <w:r w:rsidR="005E5C4B" w:rsidRPr="00E73B7D">
        <w:rPr>
          <w:rFonts w:eastAsia="Open Sans" w:cs="Arial"/>
          <w:b/>
          <w:color w:val="000000"/>
          <w:kern w:val="24"/>
          <w:sz w:val="20"/>
          <w:lang w:val="lv-LV"/>
        </w:rPr>
        <w:t>t</w:t>
      </w:r>
      <w:r w:rsidRPr="00E73B7D">
        <w:rPr>
          <w:rFonts w:eastAsia="Open Sans" w:cs="Arial"/>
          <w:b/>
          <w:color w:val="000000"/>
          <w:kern w:val="24"/>
          <w:sz w:val="20"/>
          <w:lang w:val="lv-LV"/>
        </w:rPr>
        <w:t>avus personas datus?</w:t>
      </w:r>
    </w:p>
    <w:p w14:paraId="7F91A7C4" w14:textId="52E51B9B" w:rsidR="00A7426E" w:rsidRPr="00E73B7D" w:rsidRDefault="001917AC" w:rsidP="005D7A8C">
      <w:pPr>
        <w:pStyle w:val="NormalWeb"/>
        <w:numPr>
          <w:ilvl w:val="0"/>
          <w:numId w:val="2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B7D">
        <w:rPr>
          <w:rFonts w:ascii="Arial" w:hAnsi="Arial" w:cs="Arial"/>
          <w:color w:val="000000"/>
          <w:sz w:val="20"/>
          <w:szCs w:val="20"/>
        </w:rPr>
        <w:t>Tavu personas datu pārzinis</w:t>
      </w:r>
      <w:r w:rsidR="005D7A8C" w:rsidRPr="00E73B7D">
        <w:rPr>
          <w:rFonts w:ascii="Arial" w:hAnsi="Arial" w:cs="Arial"/>
          <w:color w:val="000000"/>
          <w:sz w:val="20"/>
          <w:szCs w:val="20"/>
        </w:rPr>
        <w:t xml:space="preserve"> personas datu apstrādei</w:t>
      </w:r>
      <w:r w:rsidRPr="00E73B7D">
        <w:rPr>
          <w:rFonts w:ascii="Arial" w:hAnsi="Arial" w:cs="Arial"/>
          <w:color w:val="000000"/>
          <w:sz w:val="20"/>
          <w:szCs w:val="20"/>
        </w:rPr>
        <w:t xml:space="preserve"> </w:t>
      </w:r>
      <w:r w:rsidR="008C4C81" w:rsidRPr="00E73B7D">
        <w:rPr>
          <w:rFonts w:ascii="Arial" w:eastAsia="Open Sans" w:hAnsi="Arial" w:cs="Arial"/>
          <w:kern w:val="24"/>
          <w:sz w:val="20"/>
          <w:szCs w:val="20"/>
        </w:rPr>
        <w:t xml:space="preserve">Pasākuma norises vietā un </w:t>
      </w:r>
      <w:r w:rsidRPr="00E73B7D">
        <w:rPr>
          <w:rFonts w:ascii="Arial" w:hAnsi="Arial" w:cs="Arial"/>
          <w:color w:val="000000"/>
          <w:sz w:val="20"/>
          <w:szCs w:val="20"/>
        </w:rPr>
        <w:t xml:space="preserve">LANĪDA kontos sociālajos tīklos ir biedrība </w:t>
      </w:r>
      <w:r w:rsidR="00F8663F" w:rsidRPr="00E73B7D">
        <w:rPr>
          <w:rFonts w:ascii="Arial" w:hAnsi="Arial" w:cs="Arial"/>
          <w:color w:val="000000"/>
          <w:sz w:val="20"/>
          <w:szCs w:val="20"/>
        </w:rPr>
        <w:t>“</w:t>
      </w:r>
      <w:r w:rsidR="00F8663F" w:rsidRPr="00E73B7D">
        <w:rPr>
          <w:rFonts w:ascii="Arial" w:hAnsi="Arial" w:cs="Arial"/>
          <w:sz w:val="20"/>
          <w:szCs w:val="20"/>
        </w:rPr>
        <w:t>Latvijas nekustamo īpašumu darījumu asociācija</w:t>
      </w:r>
      <w:r w:rsidRPr="00E73B7D">
        <w:rPr>
          <w:rFonts w:ascii="Arial" w:hAnsi="Arial" w:cs="Arial"/>
          <w:sz w:val="20"/>
          <w:szCs w:val="20"/>
        </w:rPr>
        <w:t>”</w:t>
      </w:r>
      <w:r w:rsidR="00F8663F" w:rsidRPr="00E73B7D">
        <w:rPr>
          <w:rFonts w:ascii="Arial" w:hAnsi="Arial" w:cs="Arial"/>
          <w:sz w:val="20"/>
          <w:szCs w:val="20"/>
        </w:rPr>
        <w:t>, adrese:</w:t>
      </w:r>
      <w:r w:rsidR="00207BFD" w:rsidRPr="00E73B7D">
        <w:rPr>
          <w:rFonts w:ascii="Arial" w:hAnsi="Arial" w:cs="Arial"/>
          <w:sz w:val="20"/>
          <w:szCs w:val="20"/>
        </w:rPr>
        <w:t xml:space="preserve"> </w:t>
      </w:r>
      <w:r w:rsidR="008C4C81" w:rsidRPr="00E73B7D">
        <w:rPr>
          <w:rFonts w:ascii="Arial" w:hAnsi="Arial" w:cs="Arial"/>
          <w:sz w:val="20"/>
          <w:szCs w:val="20"/>
        </w:rPr>
        <w:t>Raunas 13-601, Cēsis</w:t>
      </w:r>
      <w:r w:rsidR="0052350A" w:rsidRPr="00E73B7D">
        <w:rPr>
          <w:rFonts w:ascii="Arial" w:hAnsi="Arial" w:cs="Arial"/>
          <w:sz w:val="20"/>
          <w:szCs w:val="20"/>
        </w:rPr>
        <w:t>, LV-4101</w:t>
      </w:r>
      <w:r w:rsidR="00207BFD" w:rsidRPr="00E73B7D">
        <w:rPr>
          <w:rFonts w:ascii="Arial" w:hAnsi="Arial" w:cs="Arial"/>
          <w:sz w:val="20"/>
          <w:szCs w:val="20"/>
        </w:rPr>
        <w:t>,</w:t>
      </w:r>
      <w:r w:rsidR="00F8663F" w:rsidRPr="00E73B7D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  <w:r w:rsidR="00F8663F" w:rsidRPr="00E73B7D">
        <w:rPr>
          <w:rFonts w:ascii="Arial" w:hAnsi="Arial" w:cs="Arial"/>
          <w:sz w:val="20"/>
          <w:szCs w:val="20"/>
          <w:shd w:val="clear" w:color="auto" w:fill="FFFFFF"/>
        </w:rPr>
        <w:t>reģ.Nr. 40008007702</w:t>
      </w:r>
      <w:r w:rsidR="00207BFD" w:rsidRPr="00E73B7D">
        <w:rPr>
          <w:rFonts w:ascii="Arial" w:hAnsi="Arial" w:cs="Arial"/>
          <w:sz w:val="20"/>
          <w:szCs w:val="20"/>
          <w:shd w:val="clear" w:color="auto" w:fill="FFFFFF"/>
        </w:rPr>
        <w:t xml:space="preserve">, e-pasts: </w:t>
      </w:r>
      <w:hyperlink r:id="rId7" w:history="1">
        <w:r w:rsidR="00106ADE" w:rsidRPr="00E73B7D">
          <w:rPr>
            <w:rStyle w:val="Hyperlink"/>
            <w:rFonts w:cs="Arial"/>
            <w:sz w:val="20"/>
            <w:szCs w:val="20"/>
            <w:shd w:val="clear" w:color="auto" w:fill="FFFFFF"/>
          </w:rPr>
          <w:t>lanida@lanida.lv</w:t>
        </w:r>
      </w:hyperlink>
      <w:r w:rsidR="00207BFD" w:rsidRPr="00E73B7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EB7F2D4" w14:textId="279D2930" w:rsidR="00106ADE" w:rsidRPr="00E73B7D" w:rsidRDefault="00106ADE" w:rsidP="00106ADE">
      <w:pPr>
        <w:pStyle w:val="NormalWeb"/>
        <w:numPr>
          <w:ilvl w:val="0"/>
          <w:numId w:val="21"/>
        </w:numPr>
        <w:spacing w:before="0" w:beforeAutospacing="0" w:after="0"/>
        <w:jc w:val="both"/>
        <w:rPr>
          <w:rStyle w:val="Hyperlink"/>
          <w:rFonts w:cs="Arial"/>
          <w:color w:val="auto"/>
          <w:sz w:val="20"/>
          <w:szCs w:val="20"/>
          <w:u w:val="none"/>
        </w:rPr>
      </w:pPr>
      <w:r w:rsidRPr="00E73B7D">
        <w:rPr>
          <w:rFonts w:ascii="Arial" w:eastAsia="Open Sans" w:hAnsi="Arial" w:cs="Arial"/>
          <w:kern w:val="24"/>
          <w:sz w:val="20"/>
          <w:szCs w:val="20"/>
        </w:rPr>
        <w:t xml:space="preserve">Tavu personas datu pārzinis personas datu apstrādei Citadeles kontos sociālajos tīklos ir AS “Citadele banka”, </w:t>
      </w:r>
      <w:r w:rsidRPr="00E73B7D">
        <w:rPr>
          <w:rFonts w:ascii="Arial" w:hAnsi="Arial" w:cs="Arial"/>
          <w:sz w:val="20"/>
          <w:szCs w:val="20"/>
        </w:rPr>
        <w:t xml:space="preserve">vien. reģ. Nr. 40103303559, adrese: Republikas laukums 2A, Rīga, LV-1010, tālrunis +371 67010000, e-pasts: </w:t>
      </w:r>
      <w:hyperlink r:id="rId8" w:history="1">
        <w:r w:rsidRPr="00E73B7D">
          <w:rPr>
            <w:rStyle w:val="Hyperlink"/>
            <w:rFonts w:cs="Arial"/>
            <w:color w:val="auto"/>
            <w:sz w:val="20"/>
            <w:szCs w:val="20"/>
          </w:rPr>
          <w:t>info@citadele.lv</w:t>
        </w:r>
      </w:hyperlink>
      <w:r w:rsidRPr="00E73B7D">
        <w:rPr>
          <w:rFonts w:ascii="Arial" w:hAnsi="Arial" w:cs="Arial"/>
          <w:sz w:val="20"/>
          <w:szCs w:val="20"/>
        </w:rPr>
        <w:t xml:space="preserve"> </w:t>
      </w:r>
      <w:r w:rsidRPr="00E73B7D">
        <w:rPr>
          <w:rStyle w:val="Hyperlink"/>
          <w:rFonts w:cs="Arial"/>
          <w:color w:val="auto"/>
          <w:sz w:val="20"/>
          <w:szCs w:val="20"/>
          <w:u w:val="none"/>
        </w:rPr>
        <w:t xml:space="preserve">datu aizsardzības speciālista e-pasts: </w:t>
      </w:r>
      <w:hyperlink r:id="rId9" w:history="1">
        <w:r w:rsidRPr="00E73B7D">
          <w:rPr>
            <w:rStyle w:val="Hyperlink"/>
            <w:rFonts w:cs="Arial"/>
            <w:color w:val="auto"/>
            <w:sz w:val="20"/>
            <w:szCs w:val="20"/>
          </w:rPr>
          <w:t>gdpr@citadele.lv</w:t>
        </w:r>
      </w:hyperlink>
      <w:r w:rsidRPr="00E73B7D">
        <w:rPr>
          <w:rStyle w:val="Hyperlink"/>
          <w:rFonts w:cs="Arial"/>
          <w:color w:val="auto"/>
          <w:sz w:val="20"/>
          <w:szCs w:val="20"/>
        </w:rPr>
        <w:t>.</w:t>
      </w:r>
      <w:r w:rsidRPr="00E73B7D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14:paraId="26B1D02A" w14:textId="3BC1A6E3" w:rsidR="00106ADE" w:rsidRPr="00E73B7D" w:rsidRDefault="0052350A" w:rsidP="005D7A8C">
      <w:pPr>
        <w:pStyle w:val="NormalWeb"/>
        <w:numPr>
          <w:ilvl w:val="0"/>
          <w:numId w:val="2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B7D">
        <w:rPr>
          <w:rFonts w:ascii="Arial" w:hAnsi="Arial" w:cs="Arial"/>
          <w:color w:val="000000"/>
          <w:sz w:val="20"/>
          <w:szCs w:val="20"/>
        </w:rPr>
        <w:t xml:space="preserve">Tavu personas datu pārzinis personas datu apstrādei City24 kontos sociālajos tīklos ir </w:t>
      </w:r>
      <w:r w:rsidR="001730F9" w:rsidRPr="00E73B7D">
        <w:rPr>
          <w:rFonts w:ascii="Arial" w:hAnsi="Arial" w:cs="Arial"/>
          <w:color w:val="000000"/>
          <w:sz w:val="20"/>
          <w:szCs w:val="20"/>
        </w:rPr>
        <w:t>SIA “City24”</w:t>
      </w:r>
      <w:r w:rsidRPr="00E73B7D">
        <w:rPr>
          <w:rFonts w:ascii="Arial" w:hAnsi="Arial" w:cs="Arial"/>
          <w:sz w:val="20"/>
          <w:szCs w:val="20"/>
        </w:rPr>
        <w:t xml:space="preserve">, adrese: </w:t>
      </w:r>
      <w:r w:rsidR="006E28AD" w:rsidRPr="00E73B7D">
        <w:rPr>
          <w:rFonts w:ascii="Arial" w:hAnsi="Arial" w:cs="Arial"/>
          <w:sz w:val="20"/>
          <w:szCs w:val="20"/>
        </w:rPr>
        <w:t>Gustava Zemgala gatve 78 - 1, Rīga, LV-1039</w:t>
      </w:r>
      <w:r w:rsidRPr="00E73B7D">
        <w:rPr>
          <w:rFonts w:ascii="Arial" w:hAnsi="Arial" w:cs="Arial"/>
          <w:sz w:val="20"/>
          <w:szCs w:val="20"/>
        </w:rPr>
        <w:t>,</w:t>
      </w:r>
      <w:r w:rsidRPr="00E73B7D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  <w:r w:rsidRPr="00E73B7D">
        <w:rPr>
          <w:rFonts w:ascii="Arial" w:hAnsi="Arial" w:cs="Arial"/>
          <w:sz w:val="20"/>
          <w:szCs w:val="20"/>
          <w:shd w:val="clear" w:color="auto" w:fill="FFFFFF"/>
        </w:rPr>
        <w:t xml:space="preserve">reģ.Nr. </w:t>
      </w:r>
      <w:r w:rsidR="003621F6" w:rsidRPr="00E73B7D">
        <w:rPr>
          <w:rFonts w:ascii="Arial" w:hAnsi="Arial" w:cs="Arial"/>
          <w:sz w:val="20"/>
          <w:szCs w:val="20"/>
          <w:shd w:val="clear" w:color="auto" w:fill="FFFFFF"/>
        </w:rPr>
        <w:t>40003692375</w:t>
      </w:r>
      <w:r w:rsidRPr="00E73B7D">
        <w:rPr>
          <w:rFonts w:ascii="Arial" w:hAnsi="Arial" w:cs="Arial"/>
          <w:sz w:val="20"/>
          <w:szCs w:val="20"/>
          <w:shd w:val="clear" w:color="auto" w:fill="FFFFFF"/>
        </w:rPr>
        <w:t xml:space="preserve">, e-pasts: </w:t>
      </w:r>
      <w:r w:rsidR="00511D89" w:rsidRPr="00E73B7D">
        <w:rPr>
          <w:rFonts w:ascii="Arial" w:hAnsi="Arial" w:cs="Arial"/>
          <w:sz w:val="20"/>
          <w:szCs w:val="20"/>
          <w:u w:val="single"/>
          <w:shd w:val="clear" w:color="auto" w:fill="FFFFFF"/>
        </w:rPr>
        <w:t>info@city24.lv</w:t>
      </w:r>
    </w:p>
    <w:p w14:paraId="1BDA63A6" w14:textId="77777777" w:rsidR="007F768D" w:rsidRPr="00E73B7D" w:rsidRDefault="007F768D" w:rsidP="00E21228">
      <w:pPr>
        <w:jc w:val="both"/>
        <w:rPr>
          <w:rFonts w:cs="Arial"/>
          <w:sz w:val="20"/>
          <w:lang w:val="lv-LV"/>
        </w:rPr>
      </w:pPr>
    </w:p>
    <w:p w14:paraId="4FFAFBEB" w14:textId="21B9A72D" w:rsidR="00207BFD" w:rsidRPr="00E73B7D" w:rsidRDefault="59FEBC55" w:rsidP="00C3392C">
      <w:pPr>
        <w:jc w:val="both"/>
        <w:rPr>
          <w:rFonts w:cs="Arial"/>
          <w:b/>
          <w:sz w:val="20"/>
          <w:lang w:val="lv-LV"/>
        </w:rPr>
      </w:pPr>
      <w:r w:rsidRPr="00E73B7D">
        <w:rPr>
          <w:rFonts w:cs="Arial"/>
          <w:b/>
          <w:bCs/>
          <w:sz w:val="20"/>
          <w:lang w:val="lv-LV"/>
        </w:rPr>
        <w:t xml:space="preserve">Kāda veida </w:t>
      </w:r>
      <w:r w:rsidR="005E5C4B" w:rsidRPr="00E73B7D">
        <w:rPr>
          <w:rFonts w:cs="Arial"/>
          <w:b/>
          <w:bCs/>
          <w:sz w:val="20"/>
          <w:lang w:val="lv-LV"/>
        </w:rPr>
        <w:t>t</w:t>
      </w:r>
      <w:r w:rsidR="00555CD7" w:rsidRPr="00E73B7D">
        <w:rPr>
          <w:rFonts w:cs="Arial"/>
          <w:b/>
          <w:bCs/>
          <w:sz w:val="20"/>
          <w:lang w:val="lv-LV"/>
        </w:rPr>
        <w:t xml:space="preserve">avus personas datus apstrādāsim, kādēļ un kāds tam ir </w:t>
      </w:r>
      <w:r w:rsidR="00C3392C" w:rsidRPr="00E73B7D">
        <w:rPr>
          <w:rFonts w:cs="Arial"/>
          <w:b/>
          <w:sz w:val="20"/>
          <w:lang w:val="lv-LV"/>
        </w:rPr>
        <w:t>pamatojums?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366"/>
        <w:gridCol w:w="2075"/>
        <w:gridCol w:w="1706"/>
      </w:tblGrid>
      <w:tr w:rsidR="001B11D3" w:rsidRPr="00E73B7D" w14:paraId="3A8EE471" w14:textId="52918102" w:rsidTr="005E5C4B">
        <w:trPr>
          <w:cantSplit/>
          <w:tblHeader/>
        </w:trPr>
        <w:tc>
          <w:tcPr>
            <w:tcW w:w="3048" w:type="dxa"/>
            <w:shd w:val="clear" w:color="auto" w:fill="DA2A00"/>
          </w:tcPr>
          <w:p w14:paraId="0B73ADC6" w14:textId="75CC8D23" w:rsidR="001B11D3" w:rsidRPr="00E73B7D" w:rsidRDefault="001B11D3" w:rsidP="00847EDC">
            <w:pPr>
              <w:autoSpaceDE w:val="0"/>
              <w:autoSpaceDN w:val="0"/>
              <w:adjustRightInd w:val="0"/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lastRenderedPageBreak/>
              <w:t xml:space="preserve">Nolūks </w:t>
            </w:r>
            <w:r w:rsidR="005E5C4B"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t>t</w:t>
            </w:r>
            <w:r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t>avu personas datu apstrādei</w:t>
            </w:r>
          </w:p>
        </w:tc>
        <w:tc>
          <w:tcPr>
            <w:tcW w:w="3366" w:type="dxa"/>
            <w:shd w:val="clear" w:color="auto" w:fill="DA2A00"/>
          </w:tcPr>
          <w:p w14:paraId="6FDE4A63" w14:textId="57D5856E" w:rsidR="001B11D3" w:rsidRPr="00E73B7D" w:rsidRDefault="001B11D3" w:rsidP="00847EDC">
            <w:pPr>
              <w:autoSpaceDE w:val="0"/>
              <w:autoSpaceDN w:val="0"/>
              <w:adjustRightInd w:val="0"/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t xml:space="preserve">Pamatojums </w:t>
            </w:r>
            <w:r w:rsidR="005E5C4B"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t>t</w:t>
            </w:r>
            <w:r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t>avu personas datu apstrādei</w:t>
            </w:r>
          </w:p>
        </w:tc>
        <w:tc>
          <w:tcPr>
            <w:tcW w:w="2075" w:type="dxa"/>
            <w:shd w:val="clear" w:color="auto" w:fill="DA2A00"/>
          </w:tcPr>
          <w:p w14:paraId="3DD8A06A" w14:textId="77777777" w:rsidR="001B11D3" w:rsidRPr="00E73B7D" w:rsidRDefault="001B11D3" w:rsidP="00847EDC">
            <w:pPr>
              <w:autoSpaceDE w:val="0"/>
              <w:autoSpaceDN w:val="0"/>
              <w:adjustRightInd w:val="0"/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t>Personas dati, kurus apstrādāsim</w:t>
            </w:r>
          </w:p>
        </w:tc>
        <w:tc>
          <w:tcPr>
            <w:tcW w:w="1706" w:type="dxa"/>
            <w:shd w:val="clear" w:color="auto" w:fill="DA2A00"/>
          </w:tcPr>
          <w:p w14:paraId="330F09A3" w14:textId="052F8A82" w:rsidR="001B11D3" w:rsidRPr="00E73B7D" w:rsidRDefault="001B11D3" w:rsidP="00847EDC">
            <w:pPr>
              <w:autoSpaceDE w:val="0"/>
              <w:autoSpaceDN w:val="0"/>
              <w:adjustRightInd w:val="0"/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3B7D">
              <w:rPr>
                <w:rFonts w:eastAsia="Open Sans" w:cs="Arial"/>
                <w:b/>
                <w:color w:val="FFFFFF" w:themeColor="background1"/>
                <w:kern w:val="24"/>
                <w:sz w:val="20"/>
                <w:szCs w:val="20"/>
              </w:rPr>
              <w:t>Pārzinis</w:t>
            </w:r>
          </w:p>
        </w:tc>
      </w:tr>
      <w:tr w:rsidR="001B11D3" w:rsidRPr="00E73B7D" w14:paraId="516AAB5A" w14:textId="62F178DF" w:rsidTr="001B11D3">
        <w:trPr>
          <w:cantSplit/>
          <w:tblHeader/>
        </w:trPr>
        <w:tc>
          <w:tcPr>
            <w:tcW w:w="3048" w:type="dxa"/>
            <w:shd w:val="clear" w:color="auto" w:fill="auto"/>
          </w:tcPr>
          <w:p w14:paraId="11728727" w14:textId="7C387BF8" w:rsidR="001B11D3" w:rsidRPr="00E73B7D" w:rsidRDefault="001B11D3" w:rsidP="00C61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Reģistrācija Pasākumam</w:t>
            </w:r>
          </w:p>
        </w:tc>
        <w:tc>
          <w:tcPr>
            <w:tcW w:w="3366" w:type="dxa"/>
            <w:shd w:val="clear" w:color="auto" w:fill="auto"/>
          </w:tcPr>
          <w:p w14:paraId="71B78BC7" w14:textId="21A00253" w:rsidR="001B11D3" w:rsidRPr="00E73B7D" w:rsidRDefault="00414FBB" w:rsidP="00C61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</w:t>
            </w:r>
            <w:r w:rsidR="00612D60" w:rsidRPr="00E73B7D">
              <w:rPr>
                <w:rFonts w:cs="Arial"/>
                <w:sz w:val="20"/>
                <w:szCs w:val="20"/>
              </w:rPr>
              <w:t xml:space="preserve"> likumīgo (leģitīmo) interešu īstenošana – Pasākuma norises organizēšana, dalībnieku uzskaite</w:t>
            </w:r>
          </w:p>
        </w:tc>
        <w:tc>
          <w:tcPr>
            <w:tcW w:w="2075" w:type="dxa"/>
            <w:shd w:val="clear" w:color="auto" w:fill="auto"/>
          </w:tcPr>
          <w:p w14:paraId="297A3C5E" w14:textId="646D1213" w:rsidR="001B11D3" w:rsidRPr="00E73B7D" w:rsidRDefault="001B11D3" w:rsidP="00155BE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Tavs vārds, uzvārds, e-pasta adrese</w:t>
            </w:r>
          </w:p>
        </w:tc>
        <w:tc>
          <w:tcPr>
            <w:tcW w:w="1706" w:type="dxa"/>
          </w:tcPr>
          <w:p w14:paraId="64B6E7DD" w14:textId="48F8A9D3" w:rsidR="001B11D3" w:rsidRPr="00E73B7D" w:rsidRDefault="00414FBB" w:rsidP="00C61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</w:t>
            </w:r>
          </w:p>
        </w:tc>
      </w:tr>
      <w:tr w:rsidR="001B11D3" w:rsidRPr="00E73B7D" w14:paraId="003DECDC" w14:textId="57E9F5DB" w:rsidTr="001B11D3">
        <w:trPr>
          <w:cantSplit/>
          <w:tblHeader/>
        </w:trPr>
        <w:tc>
          <w:tcPr>
            <w:tcW w:w="3048" w:type="dxa"/>
            <w:shd w:val="clear" w:color="auto" w:fill="auto"/>
          </w:tcPr>
          <w:p w14:paraId="2FA70E24" w14:textId="2A651DB6" w:rsidR="001B11D3" w:rsidRPr="00E73B7D" w:rsidRDefault="001B11D3" w:rsidP="00C61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Informācijas aprite saistībā ar Pasākuma norisi</w:t>
            </w:r>
          </w:p>
        </w:tc>
        <w:tc>
          <w:tcPr>
            <w:tcW w:w="3366" w:type="dxa"/>
            <w:shd w:val="clear" w:color="auto" w:fill="auto"/>
          </w:tcPr>
          <w:p w14:paraId="36D63513" w14:textId="748FE0BD" w:rsidR="001B11D3" w:rsidRPr="00E73B7D" w:rsidRDefault="00414FBB" w:rsidP="00C61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</w:t>
            </w:r>
            <w:r w:rsidR="001B11D3" w:rsidRPr="00E73B7D">
              <w:rPr>
                <w:rFonts w:cs="Arial"/>
                <w:sz w:val="20"/>
                <w:szCs w:val="20"/>
              </w:rPr>
              <w:t xml:space="preserve"> likumīgo (leģitīmo) interešu īstenošana – informācijas sniegšana dalībniekiem par Pasākumu</w:t>
            </w:r>
          </w:p>
        </w:tc>
        <w:tc>
          <w:tcPr>
            <w:tcW w:w="2075" w:type="dxa"/>
            <w:shd w:val="clear" w:color="auto" w:fill="auto"/>
          </w:tcPr>
          <w:p w14:paraId="52BEE401" w14:textId="0820547F" w:rsidR="001B11D3" w:rsidRPr="00E73B7D" w:rsidRDefault="001B11D3" w:rsidP="00155BE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Tavs vārds, uzvārds, e-pasta adrese</w:t>
            </w:r>
          </w:p>
        </w:tc>
        <w:tc>
          <w:tcPr>
            <w:tcW w:w="1706" w:type="dxa"/>
          </w:tcPr>
          <w:p w14:paraId="4589B3F7" w14:textId="06CF3076" w:rsidR="001B11D3" w:rsidRPr="00E73B7D" w:rsidRDefault="00414FBB" w:rsidP="00C61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</w:t>
            </w:r>
          </w:p>
        </w:tc>
      </w:tr>
      <w:tr w:rsidR="00A54B98" w:rsidRPr="00E73B7D" w14:paraId="27C6368C" w14:textId="77777777" w:rsidTr="0096312B">
        <w:trPr>
          <w:cantSplit/>
          <w:tblHeader/>
        </w:trPr>
        <w:tc>
          <w:tcPr>
            <w:tcW w:w="3048" w:type="dxa"/>
            <w:vMerge w:val="restart"/>
            <w:shd w:val="clear" w:color="auto" w:fill="auto"/>
          </w:tcPr>
          <w:p w14:paraId="040249DF" w14:textId="77777777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1DC5DDF3" w14:textId="77777777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08A6C7E" w14:textId="77777777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80CD670" w14:textId="77777777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B317396" w14:textId="7970D0F2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Pasākuma fotofiksācija</w:t>
            </w:r>
          </w:p>
        </w:tc>
        <w:tc>
          <w:tcPr>
            <w:tcW w:w="3366" w:type="dxa"/>
          </w:tcPr>
          <w:p w14:paraId="732C078C" w14:textId="7D766CE4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Citadeles likumīgo (leģitīmo) interešu īstenošana – informācijas par Pasākuma atspoguļošana sociālajos tīklos publicitātes un tēla popularizēšanas nolūkos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6BF2C125" w14:textId="77777777" w:rsidR="00A54B98" w:rsidRPr="00E73B7D" w:rsidRDefault="00A54B98" w:rsidP="002931B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5F7692D" w14:textId="77777777" w:rsidR="00A54B98" w:rsidRPr="00E73B7D" w:rsidRDefault="00A54B98" w:rsidP="002931B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6E7DEDD" w14:textId="77777777" w:rsidR="00A54B98" w:rsidRPr="00E73B7D" w:rsidRDefault="00A54B98" w:rsidP="002931B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8070023" w14:textId="77777777" w:rsidR="00A54B98" w:rsidRPr="00E73B7D" w:rsidRDefault="00A54B98" w:rsidP="002931B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B2A7FB1" w14:textId="2F9D1662" w:rsidR="00A54B98" w:rsidRPr="00E73B7D" w:rsidRDefault="00A54B98" w:rsidP="00A54B9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Tavs attēls</w:t>
            </w:r>
          </w:p>
        </w:tc>
        <w:tc>
          <w:tcPr>
            <w:tcW w:w="1706" w:type="dxa"/>
            <w:vMerge w:val="restart"/>
          </w:tcPr>
          <w:p w14:paraId="1A885F30" w14:textId="77777777" w:rsidR="0093642F" w:rsidRPr="00E73B7D" w:rsidRDefault="0093642F" w:rsidP="009364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4DA1BDB3" w14:textId="77777777" w:rsidR="0093642F" w:rsidRPr="00E73B7D" w:rsidRDefault="0093642F" w:rsidP="009364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3C6F2E45" w14:textId="77777777" w:rsidR="0093642F" w:rsidRPr="00E73B7D" w:rsidRDefault="0093642F" w:rsidP="009364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3AEF4721" w14:textId="77777777" w:rsidR="0093642F" w:rsidRPr="00E73B7D" w:rsidRDefault="0093642F" w:rsidP="009364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287190A1" w14:textId="104ED287" w:rsidR="00A54B98" w:rsidRPr="00E73B7D" w:rsidRDefault="00A54B98" w:rsidP="009364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</w:t>
            </w:r>
          </w:p>
        </w:tc>
      </w:tr>
      <w:tr w:rsidR="00A54B98" w:rsidRPr="004476CA" w14:paraId="4A17EBE5" w14:textId="77777777" w:rsidTr="00570B1D">
        <w:trPr>
          <w:cantSplit/>
          <w:tblHeader/>
        </w:trPr>
        <w:tc>
          <w:tcPr>
            <w:tcW w:w="3048" w:type="dxa"/>
            <w:vMerge/>
            <w:tcBorders>
              <w:bottom w:val="nil"/>
            </w:tcBorders>
            <w:shd w:val="clear" w:color="auto" w:fill="auto"/>
          </w:tcPr>
          <w:p w14:paraId="1634A7B6" w14:textId="77777777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7D12B9DF" w14:textId="433C6F46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 likumīgo (leģitīmo) interešu īstenošana – informācijas par Pasākuma atspoguļošana sociālajos tīklos publicitātes un tēla popularizēšanas nolūkos</w:t>
            </w:r>
          </w:p>
        </w:tc>
        <w:tc>
          <w:tcPr>
            <w:tcW w:w="2075" w:type="dxa"/>
            <w:vMerge/>
            <w:tcBorders>
              <w:bottom w:val="nil"/>
            </w:tcBorders>
            <w:shd w:val="clear" w:color="auto" w:fill="auto"/>
          </w:tcPr>
          <w:p w14:paraId="52718829" w14:textId="77777777" w:rsidR="00A54B98" w:rsidRPr="00E73B7D" w:rsidRDefault="00A54B98" w:rsidP="002931B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68817950" w14:textId="77777777" w:rsidR="00A54B98" w:rsidRPr="00E73B7D" w:rsidRDefault="00A54B98" w:rsidP="002931B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077E8A" w:rsidRPr="00E73B7D" w14:paraId="3A598AF6" w14:textId="77777777" w:rsidTr="00570B1D">
        <w:trPr>
          <w:cantSplit/>
          <w:tblHeader/>
        </w:trPr>
        <w:tc>
          <w:tcPr>
            <w:tcW w:w="3048" w:type="dxa"/>
            <w:tcBorders>
              <w:top w:val="nil"/>
            </w:tcBorders>
          </w:tcPr>
          <w:p w14:paraId="79B46F3A" w14:textId="09467136" w:rsidR="00077E8A" w:rsidRPr="00E73B7D" w:rsidRDefault="00077E8A" w:rsidP="0027240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1A1BEEEC" w14:textId="47971009" w:rsidR="00077E8A" w:rsidRPr="00E73B7D" w:rsidRDefault="00077E8A" w:rsidP="005E5C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City24 likumīgo (leģitīmo) interešu īstenošana – informācijas par Pasākuma atspoguļošana sociālajos tīklos publicitātes un tēla popularizēšanas nolūkos</w:t>
            </w:r>
          </w:p>
        </w:tc>
        <w:tc>
          <w:tcPr>
            <w:tcW w:w="2075" w:type="dxa"/>
            <w:tcBorders>
              <w:top w:val="nil"/>
            </w:tcBorders>
          </w:tcPr>
          <w:p w14:paraId="3CA9881C" w14:textId="6E71E4D4" w:rsidR="00077E8A" w:rsidRPr="00E73B7D" w:rsidRDefault="00077E8A" w:rsidP="00077E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lv-LV"/>
              </w:rPr>
            </w:pPr>
          </w:p>
        </w:tc>
        <w:tc>
          <w:tcPr>
            <w:tcW w:w="1706" w:type="dxa"/>
          </w:tcPr>
          <w:p w14:paraId="4ED772BD" w14:textId="7B10426F" w:rsidR="00077E8A" w:rsidRPr="00E73B7D" w:rsidRDefault="0049199B" w:rsidP="0027240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lv-LV"/>
              </w:rPr>
            </w:pPr>
            <w:r w:rsidRPr="00E73B7D">
              <w:rPr>
                <w:rFonts w:cs="Arial"/>
                <w:sz w:val="20"/>
                <w:szCs w:val="20"/>
              </w:rPr>
              <w:t>City24</w:t>
            </w:r>
          </w:p>
        </w:tc>
      </w:tr>
      <w:tr w:rsidR="00155BEB" w:rsidRPr="00E73B7D" w14:paraId="5936977D" w14:textId="4EC9E9AA" w:rsidTr="001B11D3">
        <w:trPr>
          <w:cantSplit/>
          <w:tblHeader/>
        </w:trPr>
        <w:tc>
          <w:tcPr>
            <w:tcW w:w="3048" w:type="dxa"/>
            <w:vMerge w:val="restart"/>
          </w:tcPr>
          <w:p w14:paraId="59CEE425" w14:textId="77777777" w:rsidR="00155BEB" w:rsidRPr="00E73B7D" w:rsidRDefault="00155BEB" w:rsidP="0027240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bookmarkStart w:id="1" w:name="_Hlk102745531"/>
          </w:p>
          <w:p w14:paraId="0B1BBEBA" w14:textId="77777777" w:rsidR="00155BEB" w:rsidRPr="00E73B7D" w:rsidRDefault="00155BEB" w:rsidP="0027240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74673622" w14:textId="77777777" w:rsidR="00155BEB" w:rsidRPr="00E73B7D" w:rsidRDefault="00155BEB" w:rsidP="0027240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7FAE140A" w14:textId="77777777" w:rsidR="00155BEB" w:rsidRPr="00E73B7D" w:rsidRDefault="00155BEB" w:rsidP="0027240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4BC45FE0" w14:textId="3694A5EC" w:rsidR="00155BEB" w:rsidRPr="00E73B7D" w:rsidRDefault="00155BEB" w:rsidP="005E5C4B">
            <w:pPr>
              <w:autoSpaceDE w:val="0"/>
              <w:autoSpaceDN w:val="0"/>
              <w:adjustRightInd w:val="0"/>
              <w:rPr>
                <w:rFonts w:eastAsia="Open Sans" w:cs="Arial"/>
                <w:color w:val="000000"/>
                <w:kern w:val="24"/>
                <w:sz w:val="20"/>
                <w:szCs w:val="20"/>
                <w:highlight w:val="yellow"/>
              </w:rPr>
            </w:pPr>
            <w:r w:rsidRPr="00E73B7D">
              <w:rPr>
                <w:rFonts w:cs="Arial"/>
                <w:sz w:val="20"/>
                <w:szCs w:val="20"/>
              </w:rPr>
              <w:t>Pasākuma publicitātes nodrošināšana</w:t>
            </w:r>
          </w:p>
        </w:tc>
        <w:tc>
          <w:tcPr>
            <w:tcW w:w="3366" w:type="dxa"/>
          </w:tcPr>
          <w:p w14:paraId="479EE453" w14:textId="0B523C77" w:rsidR="00155BEB" w:rsidRPr="00E73B7D" w:rsidRDefault="00155BEB" w:rsidP="005E5C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Citadeles likumīgo (leģitīmo) interešu īstenošana – informācijas par Pasākuma atspoguļošana sociālajos tīklos publicitātes un tēla popularizēšanas nolūkos</w:t>
            </w:r>
          </w:p>
        </w:tc>
        <w:tc>
          <w:tcPr>
            <w:tcW w:w="2075" w:type="dxa"/>
            <w:vMerge w:val="restart"/>
          </w:tcPr>
          <w:p w14:paraId="06570275" w14:textId="77777777" w:rsidR="00155BEB" w:rsidRPr="00E73B7D" w:rsidRDefault="00155BEB" w:rsidP="009F080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lv-LV"/>
              </w:rPr>
            </w:pPr>
          </w:p>
          <w:p w14:paraId="25DA39F2" w14:textId="77777777" w:rsidR="00155BEB" w:rsidRPr="00E73B7D" w:rsidRDefault="00155BEB" w:rsidP="009F080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lv-LV"/>
              </w:rPr>
            </w:pPr>
          </w:p>
          <w:p w14:paraId="1E17B1B0" w14:textId="77777777" w:rsidR="00155BEB" w:rsidRPr="00E73B7D" w:rsidRDefault="00155BEB" w:rsidP="009F080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lv-LV"/>
              </w:rPr>
            </w:pPr>
          </w:p>
          <w:p w14:paraId="520F2011" w14:textId="77777777" w:rsidR="00155BEB" w:rsidRPr="00E73B7D" w:rsidRDefault="00155BEB" w:rsidP="009F080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lv-LV"/>
              </w:rPr>
            </w:pPr>
          </w:p>
          <w:p w14:paraId="090705C5" w14:textId="6E5871B5" w:rsidR="00155BEB" w:rsidRPr="00E73B7D" w:rsidRDefault="00155BEB" w:rsidP="00155BE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lv-LV"/>
              </w:rPr>
            </w:pPr>
            <w:bookmarkStart w:id="2" w:name="_Hlk116640553"/>
            <w:r w:rsidRPr="00E73B7D">
              <w:rPr>
                <w:rFonts w:cs="Arial"/>
                <w:sz w:val="20"/>
                <w:szCs w:val="20"/>
                <w:lang w:eastAsia="lv-LV"/>
              </w:rPr>
              <w:t>Tavs attēls fotogrāfijās</w:t>
            </w:r>
          </w:p>
          <w:bookmarkEnd w:id="2"/>
          <w:p w14:paraId="35AA16B9" w14:textId="2525E76F" w:rsidR="00155BEB" w:rsidRPr="00E73B7D" w:rsidRDefault="00155BEB" w:rsidP="00155B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lv-LV"/>
              </w:rPr>
            </w:pPr>
          </w:p>
        </w:tc>
        <w:tc>
          <w:tcPr>
            <w:tcW w:w="1706" w:type="dxa"/>
          </w:tcPr>
          <w:p w14:paraId="04C55C7F" w14:textId="77777777" w:rsidR="00155BEB" w:rsidRPr="00E73B7D" w:rsidRDefault="00155BEB" w:rsidP="0027240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lv-LV"/>
              </w:rPr>
            </w:pPr>
            <w:r w:rsidRPr="00E73B7D">
              <w:rPr>
                <w:rFonts w:cs="Arial"/>
                <w:sz w:val="20"/>
                <w:szCs w:val="20"/>
                <w:lang w:eastAsia="lv-LV"/>
              </w:rPr>
              <w:t>Citadele</w:t>
            </w:r>
          </w:p>
          <w:p w14:paraId="3315FDEB" w14:textId="2F26F658" w:rsidR="00155BEB" w:rsidRPr="00E73B7D" w:rsidRDefault="00155BEB" w:rsidP="0027240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lv-LV"/>
              </w:rPr>
            </w:pPr>
          </w:p>
        </w:tc>
      </w:tr>
      <w:tr w:rsidR="00155BEB" w:rsidRPr="00E73B7D" w14:paraId="79A450F6" w14:textId="77777777" w:rsidTr="008A3012">
        <w:trPr>
          <w:cantSplit/>
          <w:tblHeader/>
        </w:trPr>
        <w:tc>
          <w:tcPr>
            <w:tcW w:w="3048" w:type="dxa"/>
            <w:vMerge/>
            <w:tcBorders>
              <w:bottom w:val="nil"/>
            </w:tcBorders>
          </w:tcPr>
          <w:p w14:paraId="29B99CC5" w14:textId="77777777" w:rsidR="00155BEB" w:rsidRPr="00E73B7D" w:rsidRDefault="00155BEB" w:rsidP="0027240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50C00423" w14:textId="6CE64C63" w:rsidR="00155BEB" w:rsidRPr="00E73B7D" w:rsidRDefault="00155BEB" w:rsidP="005E5C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 likumīgo (leģitīmo) interešu īstenošana – informācijas par Pasākuma atspoguļošana sociālajos tīklos publicitātes un tēla popularizēšanas nolūkos</w:t>
            </w:r>
          </w:p>
        </w:tc>
        <w:tc>
          <w:tcPr>
            <w:tcW w:w="2075" w:type="dxa"/>
            <w:vMerge/>
            <w:tcBorders>
              <w:bottom w:val="nil"/>
            </w:tcBorders>
          </w:tcPr>
          <w:p w14:paraId="716B92FF" w14:textId="77777777" w:rsidR="00155BEB" w:rsidRPr="00E73B7D" w:rsidRDefault="00155BEB" w:rsidP="009F080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lv-LV"/>
              </w:rPr>
            </w:pPr>
          </w:p>
        </w:tc>
        <w:tc>
          <w:tcPr>
            <w:tcW w:w="1706" w:type="dxa"/>
          </w:tcPr>
          <w:p w14:paraId="46F32A23" w14:textId="2E8D2A60" w:rsidR="00155BEB" w:rsidRPr="00E73B7D" w:rsidRDefault="00155BEB" w:rsidP="0027240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lv-LV"/>
              </w:rPr>
            </w:pPr>
            <w:r w:rsidRPr="00E73B7D">
              <w:rPr>
                <w:rFonts w:cs="Arial"/>
                <w:sz w:val="20"/>
                <w:szCs w:val="20"/>
                <w:lang w:eastAsia="lv-LV"/>
              </w:rPr>
              <w:t>LANĪDA</w:t>
            </w:r>
          </w:p>
        </w:tc>
      </w:tr>
      <w:tr w:rsidR="00505CD6" w:rsidRPr="00E73B7D" w14:paraId="50FBC433" w14:textId="77777777" w:rsidTr="008A3012">
        <w:trPr>
          <w:cantSplit/>
          <w:tblHeader/>
        </w:trPr>
        <w:tc>
          <w:tcPr>
            <w:tcW w:w="3048" w:type="dxa"/>
            <w:tcBorders>
              <w:top w:val="nil"/>
            </w:tcBorders>
          </w:tcPr>
          <w:p w14:paraId="7A8428AE" w14:textId="1AFC1B31" w:rsidR="00505CD6" w:rsidRPr="00E73B7D" w:rsidRDefault="00505CD6" w:rsidP="005E5C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3B1991AC" w14:textId="682F9FE3" w:rsidR="00505CD6" w:rsidRPr="00E73B7D" w:rsidRDefault="002C4D72" w:rsidP="005E5C4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3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73B7D">
              <w:rPr>
                <w:rFonts w:ascii="Arial" w:hAnsi="Arial" w:cs="Arial"/>
                <w:sz w:val="20"/>
                <w:szCs w:val="20"/>
              </w:rPr>
              <w:t>City24 likumīgo (leģitīmo) interešu īstenošana – informācijas par Pasākuma atspoguļošana sociālajos tīklos publicitātes un tēla popularizēšanas nolūkos</w:t>
            </w:r>
          </w:p>
        </w:tc>
        <w:tc>
          <w:tcPr>
            <w:tcW w:w="2075" w:type="dxa"/>
            <w:tcBorders>
              <w:top w:val="nil"/>
            </w:tcBorders>
          </w:tcPr>
          <w:p w14:paraId="5EF65411" w14:textId="77777777" w:rsidR="00505CD6" w:rsidRPr="00E73B7D" w:rsidRDefault="00505CD6" w:rsidP="008A301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B03EF30" w14:textId="03625E19" w:rsidR="00505CD6" w:rsidRPr="00E73B7D" w:rsidRDefault="00DD366F" w:rsidP="00155BE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City24</w:t>
            </w:r>
          </w:p>
        </w:tc>
      </w:tr>
      <w:bookmarkEnd w:id="1"/>
      <w:tr w:rsidR="004E4A27" w:rsidRPr="00E73B7D" w14:paraId="081B608B" w14:textId="6DBAEE12" w:rsidTr="001B11D3">
        <w:trPr>
          <w:cantSplit/>
          <w:tblHeader/>
        </w:trPr>
        <w:tc>
          <w:tcPr>
            <w:tcW w:w="3048" w:type="dxa"/>
            <w:vMerge w:val="restart"/>
          </w:tcPr>
          <w:p w14:paraId="054A022E" w14:textId="737E8F63" w:rsidR="004E4A27" w:rsidRPr="00E73B7D" w:rsidRDefault="004E4A27" w:rsidP="005E5C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Pretenziju izskatīšana un pierādījumu iesniegšana</w:t>
            </w:r>
          </w:p>
        </w:tc>
        <w:tc>
          <w:tcPr>
            <w:tcW w:w="3366" w:type="dxa"/>
          </w:tcPr>
          <w:p w14:paraId="03424321" w14:textId="594FC798" w:rsidR="004E4A27" w:rsidRPr="00E73B7D" w:rsidRDefault="004E4A27" w:rsidP="005E5C4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3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73B7D">
              <w:rPr>
                <w:rFonts w:ascii="Arial" w:hAnsi="Arial" w:cs="Arial"/>
                <w:sz w:val="20"/>
                <w:szCs w:val="20"/>
              </w:rPr>
              <w:t>Citadele likumīgo (leģitīmo) interešu īstenošana gadījumā, ja rodas strīdi par Pasākuma norisi</w:t>
            </w:r>
          </w:p>
        </w:tc>
        <w:tc>
          <w:tcPr>
            <w:tcW w:w="2075" w:type="dxa"/>
            <w:vMerge w:val="restart"/>
          </w:tcPr>
          <w:p w14:paraId="1DC782D6" w14:textId="77777777" w:rsidR="004E4A27" w:rsidRPr="00E73B7D" w:rsidRDefault="004E4A27" w:rsidP="004E4A27">
            <w:pPr>
              <w:pStyle w:val="BodyText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Arial"/>
                <w:sz w:val="20"/>
                <w:szCs w:val="20"/>
                <w:lang w:val="lv-LV"/>
              </w:rPr>
            </w:pPr>
          </w:p>
          <w:p w14:paraId="2016071B" w14:textId="09F30930" w:rsidR="004E4A27" w:rsidRPr="00E73B7D" w:rsidRDefault="004E4A27" w:rsidP="004E4A27">
            <w:pPr>
              <w:pStyle w:val="BodyText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cs="Arial"/>
                <w:sz w:val="20"/>
                <w:szCs w:val="20"/>
                <w:lang w:val="lv-LV"/>
              </w:rPr>
            </w:pPr>
            <w:r w:rsidRPr="00E73B7D">
              <w:rPr>
                <w:rFonts w:cs="Arial"/>
                <w:sz w:val="20"/>
                <w:szCs w:val="20"/>
                <w:lang w:val="lv-LV"/>
              </w:rPr>
              <w:t>Tavs vārds, uzvārds, e-pasta adrese, attēls</w:t>
            </w:r>
          </w:p>
        </w:tc>
        <w:tc>
          <w:tcPr>
            <w:tcW w:w="1706" w:type="dxa"/>
          </w:tcPr>
          <w:p w14:paraId="374C103E" w14:textId="12BA36A3" w:rsidR="004E4A27" w:rsidRPr="00E73B7D" w:rsidRDefault="004E4A27" w:rsidP="00155BE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Citadele</w:t>
            </w:r>
          </w:p>
        </w:tc>
      </w:tr>
      <w:tr w:rsidR="004E4A27" w:rsidRPr="00E73B7D" w14:paraId="5D08DDF2" w14:textId="77777777" w:rsidTr="007C4392">
        <w:trPr>
          <w:cantSplit/>
          <w:tblHeader/>
        </w:trPr>
        <w:tc>
          <w:tcPr>
            <w:tcW w:w="3048" w:type="dxa"/>
            <w:vMerge/>
            <w:tcBorders>
              <w:bottom w:val="nil"/>
            </w:tcBorders>
          </w:tcPr>
          <w:p w14:paraId="6ECC3340" w14:textId="77777777" w:rsidR="004E4A27" w:rsidRPr="00E73B7D" w:rsidRDefault="004E4A27" w:rsidP="00155B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2AD71071" w14:textId="1C471011" w:rsidR="004E4A27" w:rsidRPr="00E73B7D" w:rsidRDefault="004E4A27" w:rsidP="004E4A2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 likumīgo (leģitīmo) interešu īstenošana gadījumā, ja rodas strīdi par Pasākuma norisi</w:t>
            </w:r>
          </w:p>
        </w:tc>
        <w:tc>
          <w:tcPr>
            <w:tcW w:w="2075" w:type="dxa"/>
            <w:vMerge/>
            <w:tcBorders>
              <w:bottom w:val="nil"/>
            </w:tcBorders>
          </w:tcPr>
          <w:p w14:paraId="179E9200" w14:textId="77777777" w:rsidR="004E4A27" w:rsidRPr="00E73B7D" w:rsidRDefault="004E4A27" w:rsidP="004E4A27">
            <w:pPr>
              <w:pStyle w:val="BodyText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Arial"/>
                <w:sz w:val="20"/>
                <w:szCs w:val="20"/>
                <w:lang w:val="lv-LV"/>
              </w:rPr>
            </w:pPr>
          </w:p>
        </w:tc>
        <w:tc>
          <w:tcPr>
            <w:tcW w:w="1706" w:type="dxa"/>
          </w:tcPr>
          <w:p w14:paraId="3953C066" w14:textId="4E6BF1BD" w:rsidR="004E4A27" w:rsidRPr="00E73B7D" w:rsidRDefault="004E4A27" w:rsidP="00155BE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LANĪDA</w:t>
            </w:r>
          </w:p>
        </w:tc>
      </w:tr>
      <w:tr w:rsidR="00DD366F" w:rsidRPr="00E73B7D" w14:paraId="34E7DB95" w14:textId="77777777" w:rsidTr="007C4392">
        <w:trPr>
          <w:cantSplit/>
          <w:tblHeader/>
        </w:trPr>
        <w:tc>
          <w:tcPr>
            <w:tcW w:w="3048" w:type="dxa"/>
            <w:tcBorders>
              <w:top w:val="nil"/>
            </w:tcBorders>
          </w:tcPr>
          <w:p w14:paraId="7ACC26F7" w14:textId="70ED19DE" w:rsidR="00DD366F" w:rsidRPr="00E73B7D" w:rsidRDefault="00DD366F" w:rsidP="00155B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04FFC7BF" w14:textId="4425CB7E" w:rsidR="00DD366F" w:rsidRPr="00E73B7D" w:rsidRDefault="00DD366F" w:rsidP="004E4A2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City24 likumīgo (leģitīmo) interešu īstenošana gadījumā, ja rodas strīdi par Pasākuma norisi</w:t>
            </w:r>
          </w:p>
        </w:tc>
        <w:tc>
          <w:tcPr>
            <w:tcW w:w="2075" w:type="dxa"/>
            <w:tcBorders>
              <w:top w:val="nil"/>
            </w:tcBorders>
          </w:tcPr>
          <w:p w14:paraId="639EA128" w14:textId="5306494A" w:rsidR="00DD366F" w:rsidRPr="00E73B7D" w:rsidRDefault="00DD366F" w:rsidP="004E4A27">
            <w:pPr>
              <w:pStyle w:val="BodyText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Arial"/>
                <w:sz w:val="20"/>
                <w:szCs w:val="20"/>
                <w:lang w:val="lv-LV"/>
              </w:rPr>
            </w:pPr>
          </w:p>
        </w:tc>
        <w:tc>
          <w:tcPr>
            <w:tcW w:w="1706" w:type="dxa"/>
          </w:tcPr>
          <w:p w14:paraId="57997344" w14:textId="7408CAB5" w:rsidR="00DD366F" w:rsidRPr="00E73B7D" w:rsidRDefault="00DD366F" w:rsidP="00155BE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73B7D">
              <w:rPr>
                <w:rFonts w:cs="Arial"/>
                <w:sz w:val="20"/>
                <w:szCs w:val="20"/>
              </w:rPr>
              <w:t>City24</w:t>
            </w:r>
          </w:p>
        </w:tc>
      </w:tr>
    </w:tbl>
    <w:p w14:paraId="2B004EFB" w14:textId="01DCD51A" w:rsidR="00DB2C7E" w:rsidRPr="00E73B7D" w:rsidRDefault="00DB2C7E" w:rsidP="00C74699">
      <w:pPr>
        <w:autoSpaceDE w:val="0"/>
        <w:autoSpaceDN w:val="0"/>
        <w:adjustRightInd w:val="0"/>
        <w:jc w:val="both"/>
        <w:rPr>
          <w:rFonts w:eastAsia="Open Sans" w:cs="Arial"/>
          <w:b/>
          <w:color w:val="000000"/>
          <w:kern w:val="24"/>
          <w:sz w:val="20"/>
          <w:lang w:val="lv-LV"/>
        </w:rPr>
      </w:pPr>
    </w:p>
    <w:p w14:paraId="51B05D3E" w14:textId="61E80E7F" w:rsidR="009C66E4" w:rsidRPr="00E73B7D" w:rsidRDefault="009C66E4" w:rsidP="009C66E4">
      <w:pPr>
        <w:autoSpaceDE w:val="0"/>
        <w:autoSpaceDN w:val="0"/>
        <w:adjustRightInd w:val="0"/>
        <w:jc w:val="both"/>
        <w:rPr>
          <w:rFonts w:eastAsia="Open Sans" w:cstheme="minorHAnsi"/>
          <w:b/>
          <w:color w:val="000000"/>
          <w:kern w:val="24"/>
          <w:sz w:val="20"/>
          <w:lang w:val="lv-LV"/>
        </w:rPr>
      </w:pPr>
      <w:r w:rsidRPr="00E73B7D">
        <w:rPr>
          <w:rFonts w:eastAsia="Open Sans" w:cstheme="minorHAnsi"/>
          <w:b/>
          <w:color w:val="000000"/>
          <w:kern w:val="24"/>
          <w:sz w:val="20"/>
          <w:lang w:val="lv-LV"/>
        </w:rPr>
        <w:t xml:space="preserve">Kam tiks nodoti </w:t>
      </w:r>
      <w:r w:rsidR="005E5C4B" w:rsidRPr="00E73B7D">
        <w:rPr>
          <w:rFonts w:eastAsia="Open Sans" w:cstheme="minorHAnsi"/>
          <w:b/>
          <w:color w:val="000000"/>
          <w:kern w:val="24"/>
          <w:sz w:val="20"/>
          <w:lang w:val="lv-LV"/>
        </w:rPr>
        <w:t>t</w:t>
      </w:r>
      <w:r w:rsidRPr="00E73B7D">
        <w:rPr>
          <w:rFonts w:eastAsia="Open Sans" w:cstheme="minorHAnsi"/>
          <w:b/>
          <w:color w:val="000000"/>
          <w:kern w:val="24"/>
          <w:sz w:val="20"/>
          <w:lang w:val="lv-LV"/>
        </w:rPr>
        <w:t>avi personas dat</w:t>
      </w:r>
      <w:r w:rsidR="005E5C4B" w:rsidRPr="00E73B7D">
        <w:rPr>
          <w:rFonts w:eastAsia="Open Sans" w:cstheme="minorHAnsi"/>
          <w:b/>
          <w:color w:val="000000"/>
          <w:kern w:val="24"/>
          <w:sz w:val="20"/>
          <w:lang w:val="lv-LV"/>
        </w:rPr>
        <w:t>i</w:t>
      </w:r>
      <w:r w:rsidRPr="00E73B7D">
        <w:rPr>
          <w:rFonts w:eastAsia="Open Sans" w:cstheme="minorHAnsi"/>
          <w:b/>
          <w:color w:val="000000"/>
          <w:kern w:val="24"/>
          <w:sz w:val="20"/>
          <w:lang w:val="lv-LV"/>
        </w:rPr>
        <w:t>?</w:t>
      </w:r>
    </w:p>
    <w:p w14:paraId="0FE7FC3F" w14:textId="4B0E952D" w:rsidR="009C66E4" w:rsidRPr="00E73B7D" w:rsidRDefault="009C66E4" w:rsidP="00C74699">
      <w:pPr>
        <w:autoSpaceDE w:val="0"/>
        <w:autoSpaceDN w:val="0"/>
        <w:adjustRightInd w:val="0"/>
        <w:jc w:val="both"/>
        <w:rPr>
          <w:rFonts w:eastAsia="Open Sans" w:cstheme="minorHAnsi"/>
          <w:kern w:val="24"/>
          <w:sz w:val="20"/>
          <w:lang w:val="lv-LV" w:eastAsia="en-GB"/>
        </w:rPr>
      </w:pPr>
      <w:r w:rsidRPr="00E73B7D">
        <w:rPr>
          <w:rFonts w:eastAsia="Open Sans" w:cstheme="minorHAnsi"/>
          <w:kern w:val="24"/>
          <w:sz w:val="20"/>
          <w:lang w:val="lv-LV" w:eastAsia="en-GB"/>
        </w:rPr>
        <w:t>Tavu personas datu apstrādi iepriekš minētajiem</w:t>
      </w:r>
      <w:r w:rsidRPr="00E73B7D">
        <w:rPr>
          <w:rFonts w:cstheme="minorHAnsi"/>
          <w:color w:val="000000"/>
          <w:sz w:val="20"/>
          <w:lang w:val="lv-LV" w:eastAsia="en-GB"/>
        </w:rPr>
        <w:t xml:space="preserve"> nolūkiem veiks tam </w:t>
      </w:r>
      <w:r w:rsidRPr="00E73B7D">
        <w:rPr>
          <w:rFonts w:cstheme="minorHAnsi"/>
          <w:sz w:val="20"/>
          <w:lang w:val="lv-LV" w:eastAsia="en-GB"/>
        </w:rPr>
        <w:t xml:space="preserve">pilnvarotie </w:t>
      </w:r>
      <w:r w:rsidR="00DD366F" w:rsidRPr="00E73B7D">
        <w:rPr>
          <w:rFonts w:cstheme="minorHAnsi"/>
          <w:sz w:val="20"/>
          <w:lang w:val="lv-LV" w:eastAsia="en-GB"/>
        </w:rPr>
        <w:t>LANĪDA</w:t>
      </w:r>
      <w:r w:rsidRPr="00E73B7D">
        <w:rPr>
          <w:rFonts w:cstheme="minorHAnsi"/>
          <w:sz w:val="20"/>
          <w:lang w:val="lv-LV" w:eastAsia="en-GB"/>
        </w:rPr>
        <w:t xml:space="preserve"> darbinieki</w:t>
      </w:r>
      <w:r w:rsidRPr="00E73B7D">
        <w:rPr>
          <w:rFonts w:cstheme="minorHAnsi"/>
          <w:color w:val="000000"/>
          <w:sz w:val="20"/>
          <w:lang w:val="lv-LV" w:eastAsia="en-GB"/>
        </w:rPr>
        <w:t xml:space="preserve">, </w:t>
      </w:r>
      <w:r w:rsidRPr="00E73B7D">
        <w:rPr>
          <w:rFonts w:eastAsia="Open Sans" w:cstheme="minorHAnsi"/>
          <w:color w:val="000000"/>
          <w:kern w:val="24"/>
          <w:sz w:val="20"/>
          <w:lang w:val="lv-LV"/>
        </w:rPr>
        <w:t xml:space="preserve">kā arī </w:t>
      </w:r>
      <w:r w:rsidR="00DD366F" w:rsidRPr="00E73B7D">
        <w:rPr>
          <w:rFonts w:eastAsia="Open Sans" w:cstheme="minorHAnsi"/>
          <w:color w:val="000000"/>
          <w:kern w:val="24"/>
          <w:sz w:val="20"/>
          <w:lang w:val="lv-LV"/>
        </w:rPr>
        <w:t>Citadele un City24</w:t>
      </w:r>
      <w:r w:rsidR="00F410CE" w:rsidRPr="00E73B7D">
        <w:rPr>
          <w:rFonts w:eastAsia="Open Sans" w:cstheme="minorHAnsi"/>
          <w:color w:val="000000"/>
          <w:kern w:val="24"/>
          <w:sz w:val="20"/>
          <w:lang w:val="lv-LV"/>
        </w:rPr>
        <w:t xml:space="preserve"> darbinieki. </w:t>
      </w:r>
      <w:r w:rsidRPr="00E73B7D">
        <w:rPr>
          <w:rFonts w:eastAsia="Open Sans" w:cstheme="minorHAnsi"/>
          <w:color w:val="000000"/>
          <w:kern w:val="24"/>
          <w:sz w:val="20"/>
          <w:lang w:val="lv-LV"/>
        </w:rPr>
        <w:t xml:space="preserve">Tavi personas dati </w:t>
      </w:r>
      <w:r w:rsidR="007E481B" w:rsidRPr="00E73B7D">
        <w:rPr>
          <w:rFonts w:eastAsia="Open Sans" w:cstheme="minorHAnsi"/>
          <w:color w:val="000000"/>
          <w:kern w:val="24"/>
          <w:sz w:val="20"/>
          <w:lang w:val="lv-LV"/>
        </w:rPr>
        <w:t xml:space="preserve">netiks nodoti trešajām personām, kā </w:t>
      </w:r>
      <w:r w:rsidR="005E5C4B" w:rsidRPr="00E73B7D">
        <w:rPr>
          <w:rFonts w:eastAsia="Open Sans" w:cstheme="minorHAnsi"/>
          <w:color w:val="000000"/>
          <w:kern w:val="24"/>
          <w:sz w:val="20"/>
          <w:lang w:val="lv-LV"/>
        </w:rPr>
        <w:t xml:space="preserve">arī </w:t>
      </w:r>
      <w:r w:rsidR="007E481B" w:rsidRPr="00E73B7D">
        <w:rPr>
          <w:rFonts w:eastAsia="Open Sans" w:cstheme="minorHAnsi"/>
          <w:color w:val="000000"/>
          <w:kern w:val="24"/>
          <w:sz w:val="20"/>
          <w:lang w:val="lv-LV"/>
        </w:rPr>
        <w:t>netiks apstrādāti ārpus Eiropas Savienības/Eiropas Ekonomikas zonas</w:t>
      </w:r>
      <w:r w:rsidRPr="00E73B7D">
        <w:rPr>
          <w:rFonts w:eastAsia="Open Sans" w:cstheme="minorHAnsi"/>
          <w:color w:val="000000"/>
          <w:kern w:val="24"/>
          <w:sz w:val="20"/>
          <w:lang w:val="lv-LV"/>
        </w:rPr>
        <w:t>.</w:t>
      </w:r>
      <w:r w:rsidRPr="00E73B7D">
        <w:rPr>
          <w:rFonts w:eastAsia="Open Sans" w:cstheme="minorHAnsi"/>
          <w:kern w:val="24"/>
          <w:sz w:val="20"/>
          <w:lang w:val="lv-LV" w:eastAsia="en-GB"/>
        </w:rPr>
        <w:t xml:space="preserve"> </w:t>
      </w:r>
    </w:p>
    <w:p w14:paraId="34E8F88E" w14:textId="77777777" w:rsidR="00F94051" w:rsidRPr="00E73B7D" w:rsidRDefault="00F94051" w:rsidP="00C74699">
      <w:pPr>
        <w:autoSpaceDE w:val="0"/>
        <w:autoSpaceDN w:val="0"/>
        <w:adjustRightInd w:val="0"/>
        <w:jc w:val="both"/>
        <w:rPr>
          <w:rFonts w:eastAsia="Open Sans" w:cs="Arial"/>
          <w:b/>
          <w:color w:val="000000"/>
          <w:kern w:val="24"/>
          <w:sz w:val="20"/>
          <w:lang w:val="lv-LV"/>
        </w:rPr>
      </w:pPr>
    </w:p>
    <w:p w14:paraId="091DF8CF" w14:textId="2C875B04" w:rsidR="00F82182" w:rsidRPr="00E73B7D" w:rsidRDefault="00F82182" w:rsidP="00B87625">
      <w:pPr>
        <w:autoSpaceDE w:val="0"/>
        <w:autoSpaceDN w:val="0"/>
        <w:adjustRightInd w:val="0"/>
        <w:jc w:val="both"/>
        <w:rPr>
          <w:rFonts w:eastAsia="Open Sans" w:cs="Arial"/>
          <w:b/>
          <w:color w:val="000000"/>
          <w:kern w:val="24"/>
          <w:sz w:val="20"/>
          <w:lang w:val="lv-LV"/>
        </w:rPr>
      </w:pPr>
      <w:r w:rsidRPr="00E73B7D">
        <w:rPr>
          <w:rFonts w:eastAsia="Open Sans" w:cs="Arial"/>
          <w:b/>
          <w:color w:val="000000"/>
          <w:kern w:val="24"/>
          <w:sz w:val="20"/>
          <w:lang w:val="lv-LV"/>
        </w:rPr>
        <w:t xml:space="preserve">Cik ilgi </w:t>
      </w:r>
      <w:r w:rsidR="00470ADC" w:rsidRPr="00E73B7D">
        <w:rPr>
          <w:rFonts w:eastAsia="Open Sans" w:cs="Arial"/>
          <w:b/>
          <w:color w:val="000000"/>
          <w:kern w:val="24"/>
          <w:sz w:val="20"/>
          <w:lang w:val="lv-LV"/>
        </w:rPr>
        <w:t>mēs glabāsim</w:t>
      </w:r>
      <w:r w:rsidRPr="00E73B7D">
        <w:rPr>
          <w:rFonts w:eastAsia="Open Sans" w:cs="Arial"/>
          <w:b/>
          <w:color w:val="000000"/>
          <w:kern w:val="24"/>
          <w:sz w:val="20"/>
          <w:lang w:val="lv-LV"/>
        </w:rPr>
        <w:t xml:space="preserve"> </w:t>
      </w:r>
      <w:r w:rsidR="005E5C4B" w:rsidRPr="00E73B7D">
        <w:rPr>
          <w:rFonts w:eastAsia="Open Sans" w:cs="Arial"/>
          <w:b/>
          <w:color w:val="000000"/>
          <w:kern w:val="24"/>
          <w:sz w:val="20"/>
          <w:lang w:val="lv-LV"/>
        </w:rPr>
        <w:t>t</w:t>
      </w:r>
      <w:r w:rsidRPr="00E73B7D">
        <w:rPr>
          <w:rFonts w:eastAsia="Open Sans" w:cs="Arial"/>
          <w:b/>
          <w:color w:val="000000"/>
          <w:kern w:val="24"/>
          <w:sz w:val="20"/>
          <w:lang w:val="lv-LV"/>
        </w:rPr>
        <w:t>avus personas datus?</w:t>
      </w:r>
    </w:p>
    <w:p w14:paraId="7489DC90" w14:textId="28176819" w:rsidR="00A67E56" w:rsidRPr="00E73B7D" w:rsidRDefault="00A67E56" w:rsidP="00B87625">
      <w:pPr>
        <w:jc w:val="both"/>
        <w:rPr>
          <w:rFonts w:eastAsia="Open Sans" w:cs="Arial"/>
          <w:kern w:val="24"/>
          <w:sz w:val="20"/>
          <w:lang w:val="lv-LV" w:eastAsia="en-GB"/>
        </w:rPr>
      </w:pPr>
      <w:r w:rsidRPr="00E73B7D">
        <w:rPr>
          <w:rFonts w:eastAsia="Open Sans" w:cs="Arial"/>
          <w:kern w:val="24"/>
          <w:sz w:val="20"/>
          <w:lang w:val="lv-LV" w:eastAsia="en-GB"/>
        </w:rPr>
        <w:t xml:space="preserve">Pasākuma dalībnieku personas dati tiks uzglabāti līdz </w:t>
      </w:r>
      <w:r w:rsidR="0007669B" w:rsidRPr="00E73B7D">
        <w:rPr>
          <w:rFonts w:eastAsia="Open Sans" w:cs="Arial"/>
          <w:kern w:val="24"/>
          <w:sz w:val="20"/>
          <w:lang w:val="lv-LV" w:eastAsia="en-GB"/>
        </w:rPr>
        <w:t>02.02</w:t>
      </w:r>
      <w:r w:rsidRPr="00E73B7D">
        <w:rPr>
          <w:rFonts w:eastAsia="Open Sans" w:cs="Arial"/>
          <w:kern w:val="24"/>
          <w:sz w:val="20"/>
          <w:lang w:val="lv-LV" w:eastAsia="en-GB"/>
        </w:rPr>
        <w:t>.202</w:t>
      </w:r>
      <w:r w:rsidR="004476CA">
        <w:rPr>
          <w:rFonts w:eastAsia="Open Sans" w:cs="Arial"/>
          <w:kern w:val="24"/>
          <w:sz w:val="20"/>
          <w:lang w:val="lv-LV" w:eastAsia="en-GB"/>
        </w:rPr>
        <w:t>4</w:t>
      </w:r>
      <w:r w:rsidR="005E5C4B" w:rsidRPr="00E73B7D">
        <w:rPr>
          <w:rFonts w:eastAsia="Open Sans" w:cs="Arial"/>
          <w:kern w:val="24"/>
          <w:sz w:val="20"/>
          <w:lang w:val="lv-LV" w:eastAsia="en-GB"/>
        </w:rPr>
        <w:t>.</w:t>
      </w:r>
      <w:r w:rsidRPr="00E73B7D">
        <w:rPr>
          <w:rFonts w:eastAsia="Open Sans" w:cs="Arial"/>
          <w:kern w:val="24"/>
          <w:sz w:val="20"/>
          <w:lang w:val="lv-LV" w:eastAsia="en-GB"/>
        </w:rPr>
        <w:t xml:space="preserve"> vai līdz brīdim, kad tiek izskatīta sūdzība, ja</w:t>
      </w:r>
    </w:p>
    <w:p w14:paraId="416EAF4D" w14:textId="1DBBA198" w:rsidR="00555CD7" w:rsidRPr="00E73B7D" w:rsidRDefault="00A67E56" w:rsidP="00B87625">
      <w:pPr>
        <w:jc w:val="both"/>
        <w:rPr>
          <w:rFonts w:eastAsia="Open Sans" w:cs="Arial"/>
          <w:kern w:val="24"/>
          <w:sz w:val="20"/>
          <w:lang w:val="lv-LV" w:eastAsia="en-GB"/>
        </w:rPr>
      </w:pPr>
      <w:r w:rsidRPr="00E73B7D">
        <w:rPr>
          <w:rFonts w:eastAsia="Open Sans" w:cs="Arial"/>
          <w:kern w:val="24"/>
          <w:sz w:val="20"/>
          <w:lang w:val="lv-LV" w:eastAsia="en-GB"/>
        </w:rPr>
        <w:t>tāda tiek iesniegta</w:t>
      </w:r>
      <w:r w:rsidR="004109EA" w:rsidRPr="00E73B7D">
        <w:rPr>
          <w:rFonts w:eastAsia="Open Sans" w:cs="Arial"/>
          <w:kern w:val="24"/>
          <w:sz w:val="20"/>
          <w:lang w:val="lv-LV" w:eastAsia="en-GB"/>
        </w:rPr>
        <w:t xml:space="preserve">. </w:t>
      </w:r>
      <w:r w:rsidR="00753426" w:rsidRPr="00E73B7D">
        <w:rPr>
          <w:rFonts w:eastAsia="Open Sans" w:cs="Arial"/>
          <w:kern w:val="24"/>
          <w:sz w:val="20"/>
          <w:lang w:val="lv-LV" w:eastAsia="en-GB"/>
        </w:rPr>
        <w:t>Sociālo tīklu kontos fotogrāfiju ar tavu attēlu izvietošana</w:t>
      </w:r>
      <w:r w:rsidR="00C528A5" w:rsidRPr="00E73B7D">
        <w:rPr>
          <w:rFonts w:eastAsia="Open Sans" w:cs="Arial"/>
          <w:kern w:val="24"/>
          <w:sz w:val="20"/>
          <w:lang w:val="lv-LV" w:eastAsia="en-GB"/>
        </w:rPr>
        <w:t xml:space="preserve"> </w:t>
      </w:r>
      <w:r w:rsidR="0093642F" w:rsidRPr="00E73B7D">
        <w:rPr>
          <w:rFonts w:eastAsia="Open Sans" w:cs="Arial"/>
          <w:kern w:val="24"/>
          <w:sz w:val="20"/>
          <w:lang w:val="lv-LV" w:eastAsia="en-GB"/>
        </w:rPr>
        <w:t xml:space="preserve">tiks nodrošināta 6 mēnešus pēc </w:t>
      </w:r>
      <w:r w:rsidR="00980904" w:rsidRPr="00E73B7D">
        <w:rPr>
          <w:rFonts w:eastAsia="Open Sans" w:cs="Arial"/>
          <w:kern w:val="24"/>
          <w:sz w:val="20"/>
          <w:lang w:val="lv-LV" w:eastAsia="en-GB"/>
        </w:rPr>
        <w:t>publicēšanas. Pēc minētā termiņa</w:t>
      </w:r>
      <w:r w:rsidR="006A2B59" w:rsidRPr="00E73B7D">
        <w:rPr>
          <w:rFonts w:eastAsia="Open Sans" w:cs="Arial"/>
          <w:kern w:val="24"/>
          <w:sz w:val="20"/>
          <w:lang w:val="lv-LV" w:eastAsia="en-GB"/>
        </w:rPr>
        <w:t>, attēlu dzēšana var tikt nodrošināta pēc pieprasījuma.</w:t>
      </w:r>
      <w:r w:rsidR="00980904" w:rsidRPr="00E73B7D">
        <w:rPr>
          <w:rFonts w:eastAsia="Open Sans" w:cs="Arial"/>
          <w:kern w:val="24"/>
          <w:sz w:val="20"/>
          <w:lang w:val="lv-LV" w:eastAsia="en-GB"/>
        </w:rPr>
        <w:t xml:space="preserve"> </w:t>
      </w:r>
    </w:p>
    <w:p w14:paraId="21837A31" w14:textId="77777777" w:rsidR="00A67E56" w:rsidRPr="00E73B7D" w:rsidRDefault="00A67E56" w:rsidP="00A67E56">
      <w:pPr>
        <w:jc w:val="both"/>
        <w:rPr>
          <w:rFonts w:cs="Arial"/>
          <w:sz w:val="20"/>
          <w:lang w:val="lv-LV"/>
        </w:rPr>
      </w:pPr>
    </w:p>
    <w:p w14:paraId="301AB2BA" w14:textId="4C43B092" w:rsidR="006F26D7" w:rsidRPr="00E73B7D" w:rsidRDefault="006F26D7" w:rsidP="006F26D7">
      <w:pPr>
        <w:contextualSpacing/>
        <w:jc w:val="both"/>
        <w:rPr>
          <w:rFonts w:eastAsia="Open Sans" w:cs="Arial"/>
          <w:b/>
          <w:kern w:val="24"/>
          <w:sz w:val="20"/>
          <w:lang w:val="lv-LV" w:eastAsia="en-GB"/>
        </w:rPr>
      </w:pPr>
      <w:r w:rsidRPr="00E73B7D">
        <w:rPr>
          <w:rFonts w:eastAsia="Open Sans" w:cs="Arial"/>
          <w:b/>
          <w:kern w:val="24"/>
          <w:sz w:val="20"/>
          <w:lang w:val="lv-LV" w:eastAsia="en-GB"/>
        </w:rPr>
        <w:t xml:space="preserve">Kādas ir </w:t>
      </w:r>
      <w:r w:rsidR="005E5C4B" w:rsidRPr="00E73B7D">
        <w:rPr>
          <w:rFonts w:eastAsia="Open Sans" w:cs="Arial"/>
          <w:b/>
          <w:kern w:val="24"/>
          <w:sz w:val="20"/>
          <w:lang w:val="lv-LV" w:eastAsia="en-GB"/>
        </w:rPr>
        <w:t>t</w:t>
      </w:r>
      <w:r w:rsidRPr="00E73B7D">
        <w:rPr>
          <w:rFonts w:eastAsia="Open Sans" w:cs="Arial"/>
          <w:b/>
          <w:kern w:val="24"/>
          <w:sz w:val="20"/>
          <w:lang w:val="lv-LV" w:eastAsia="en-GB"/>
        </w:rPr>
        <w:t xml:space="preserve">avas tiesības attiecībā uz </w:t>
      </w:r>
      <w:r w:rsidR="005E5C4B" w:rsidRPr="00E73B7D">
        <w:rPr>
          <w:rFonts w:eastAsia="Open Sans" w:cs="Arial"/>
          <w:b/>
          <w:kern w:val="24"/>
          <w:sz w:val="20"/>
          <w:lang w:val="lv-LV" w:eastAsia="en-GB"/>
        </w:rPr>
        <w:t>t</w:t>
      </w:r>
      <w:r w:rsidRPr="00E73B7D">
        <w:rPr>
          <w:rFonts w:eastAsia="Open Sans" w:cs="Arial"/>
          <w:b/>
          <w:kern w:val="24"/>
          <w:sz w:val="20"/>
          <w:lang w:val="lv-LV" w:eastAsia="en-GB"/>
        </w:rPr>
        <w:t>avu personas datu apstrādi?</w:t>
      </w:r>
    </w:p>
    <w:p w14:paraId="0B474717" w14:textId="30F3198F" w:rsidR="006F26D7" w:rsidRPr="00E73B7D" w:rsidRDefault="006F26D7" w:rsidP="006F26D7">
      <w:pPr>
        <w:shd w:val="clear" w:color="auto" w:fill="FFFFFF"/>
        <w:jc w:val="both"/>
        <w:rPr>
          <w:rFonts w:cs="Arial"/>
          <w:sz w:val="20"/>
          <w:lang w:val="lv-LV" w:eastAsia="lv-LV"/>
        </w:rPr>
      </w:pPr>
      <w:r w:rsidRPr="00E73B7D">
        <w:rPr>
          <w:rFonts w:cs="Arial"/>
          <w:sz w:val="20"/>
          <w:lang w:val="lv-LV"/>
        </w:rPr>
        <w:t xml:space="preserve">Jautājumu, kas saistīti ar personas datu apstrādi gadījumā, </w:t>
      </w:r>
      <w:r w:rsidR="005E5C4B" w:rsidRPr="00E73B7D">
        <w:rPr>
          <w:rFonts w:cs="Arial"/>
          <w:sz w:val="20"/>
          <w:lang w:val="lv-LV"/>
        </w:rPr>
        <w:t>t</w:t>
      </w:r>
      <w:r w:rsidRPr="00E73B7D">
        <w:rPr>
          <w:rFonts w:cs="Arial"/>
          <w:sz w:val="20"/>
          <w:lang w:val="lv-LV"/>
        </w:rPr>
        <w:t xml:space="preserve">u vari sazināties ar </w:t>
      </w:r>
      <w:r w:rsidR="004109EA" w:rsidRPr="00E73B7D">
        <w:rPr>
          <w:rFonts w:cs="Arial"/>
          <w:sz w:val="20"/>
          <w:lang w:val="lv-LV" w:eastAsia="lv-LV"/>
        </w:rPr>
        <w:t>LANĪDU, rakstot uz e</w:t>
      </w:r>
      <w:r w:rsidR="00EE04B8" w:rsidRPr="00E73B7D">
        <w:rPr>
          <w:rFonts w:cs="Arial"/>
          <w:sz w:val="20"/>
          <w:lang w:val="lv-LV" w:eastAsia="lv-LV"/>
        </w:rPr>
        <w:t>-</w:t>
      </w:r>
      <w:r w:rsidR="004109EA" w:rsidRPr="00E73B7D">
        <w:rPr>
          <w:rFonts w:cs="Arial"/>
          <w:sz w:val="20"/>
          <w:lang w:val="lv-LV" w:eastAsia="lv-LV"/>
        </w:rPr>
        <w:t xml:space="preserve">pastu </w:t>
      </w:r>
      <w:hyperlink r:id="rId10" w:history="1">
        <w:r w:rsidR="004109EA" w:rsidRPr="00E73B7D">
          <w:rPr>
            <w:rStyle w:val="Hyperlink"/>
            <w:rFonts w:cs="Arial"/>
            <w:color w:val="auto"/>
            <w:sz w:val="20"/>
            <w:shd w:val="clear" w:color="auto" w:fill="FFFFFF"/>
            <w:lang w:val="lv-LV"/>
          </w:rPr>
          <w:t>lanida@lanida.lv</w:t>
        </w:r>
      </w:hyperlink>
      <w:r w:rsidR="006B42F8" w:rsidRPr="00E73B7D">
        <w:rPr>
          <w:rFonts w:cs="Arial"/>
          <w:sz w:val="20"/>
          <w:shd w:val="clear" w:color="auto" w:fill="FFFFFF"/>
          <w:lang w:val="lv-LV"/>
        </w:rPr>
        <w:t xml:space="preserve"> vai/un Citadeli, rakstot uz e-pasta adresi info@citadele.lv, Citadeles personas datu aizsardzības speciālistu, rakstot uz e-pasta adresi gdpr@citadele.lv vai/un</w:t>
      </w:r>
      <w:r w:rsidR="00A4486C" w:rsidRPr="00E73B7D">
        <w:rPr>
          <w:rFonts w:cs="Arial"/>
          <w:sz w:val="20"/>
          <w:shd w:val="clear" w:color="auto" w:fill="FFFFFF"/>
          <w:lang w:val="lv-LV"/>
        </w:rPr>
        <w:t xml:space="preserve"> City24, rakstot uz e</w:t>
      </w:r>
      <w:r w:rsidR="00784BF8" w:rsidRPr="00E73B7D">
        <w:rPr>
          <w:rFonts w:cs="Arial"/>
          <w:sz w:val="20"/>
          <w:shd w:val="clear" w:color="auto" w:fill="FFFFFF"/>
          <w:lang w:val="lv-LV"/>
        </w:rPr>
        <w:t>-pasta adresi info@city24.lv.</w:t>
      </w:r>
      <w:r w:rsidR="006B42F8" w:rsidRPr="00E73B7D">
        <w:rPr>
          <w:rFonts w:cs="Arial"/>
          <w:sz w:val="20"/>
          <w:shd w:val="clear" w:color="auto" w:fill="FFFFFF"/>
          <w:lang w:val="lv-LV"/>
        </w:rPr>
        <w:t xml:space="preserve">  </w:t>
      </w:r>
      <w:r w:rsidRPr="00E73B7D">
        <w:rPr>
          <w:rFonts w:cs="Arial"/>
          <w:sz w:val="20"/>
          <w:lang w:val="lv-LV"/>
        </w:rPr>
        <w:t>Vi</w:t>
      </w:r>
      <w:r w:rsidRPr="00E73B7D">
        <w:rPr>
          <w:rFonts w:cs="Arial"/>
          <w:sz w:val="20"/>
          <w:lang w:val="lv-LV" w:eastAsia="lv-LV"/>
        </w:rPr>
        <w:t xml:space="preserve">sa informācija tiks nodota atbildīgajam darbiniekam, kurš sniegs atbildi uz </w:t>
      </w:r>
      <w:r w:rsidR="005E5C4B" w:rsidRPr="00E73B7D">
        <w:rPr>
          <w:rFonts w:cs="Arial"/>
          <w:sz w:val="20"/>
          <w:lang w:val="lv-LV" w:eastAsia="lv-LV"/>
        </w:rPr>
        <w:t>t</w:t>
      </w:r>
      <w:r w:rsidRPr="00E73B7D">
        <w:rPr>
          <w:rFonts w:cs="Arial"/>
          <w:sz w:val="20"/>
          <w:lang w:val="lv-LV" w:eastAsia="lv-LV"/>
        </w:rPr>
        <w:t xml:space="preserve">avu pieprasījumu. </w:t>
      </w:r>
    </w:p>
    <w:p w14:paraId="487EF5B4" w14:textId="77777777" w:rsidR="006F26D7" w:rsidRPr="00E73B7D" w:rsidRDefault="006F26D7" w:rsidP="006F26D7">
      <w:pPr>
        <w:shd w:val="clear" w:color="auto" w:fill="FFFFFF"/>
        <w:jc w:val="both"/>
        <w:rPr>
          <w:rFonts w:cs="Arial"/>
          <w:sz w:val="20"/>
          <w:lang w:val="lv-LV" w:eastAsia="lv-LV"/>
        </w:rPr>
      </w:pPr>
    </w:p>
    <w:p w14:paraId="3EBDB4F1" w14:textId="7DD677D6" w:rsidR="006F26D7" w:rsidRPr="00E73B7D" w:rsidRDefault="006F26D7" w:rsidP="006F26D7">
      <w:pPr>
        <w:shd w:val="clear" w:color="auto" w:fill="FFFFFF"/>
        <w:jc w:val="both"/>
        <w:rPr>
          <w:rFonts w:eastAsia="Open Sans" w:cs="Arial"/>
          <w:kern w:val="24"/>
          <w:sz w:val="20"/>
          <w:lang w:val="lv-LV" w:eastAsia="en-GB"/>
        </w:rPr>
      </w:pPr>
      <w:r w:rsidRPr="00E73B7D">
        <w:rPr>
          <w:rFonts w:eastAsia="Open Sans" w:cs="Arial"/>
          <w:kern w:val="24"/>
          <w:sz w:val="20"/>
          <w:lang w:val="lv-LV" w:eastAsia="en-GB"/>
        </w:rPr>
        <w:t xml:space="preserve">Atbilstoši likuma prasībām </w:t>
      </w:r>
      <w:r w:rsidR="004109EA" w:rsidRPr="00E73B7D">
        <w:rPr>
          <w:rFonts w:eastAsia="Open Sans" w:cs="Arial"/>
          <w:kern w:val="24"/>
          <w:sz w:val="20"/>
          <w:lang w:val="lv-LV" w:eastAsia="en-GB"/>
        </w:rPr>
        <w:t>LANĪDA</w:t>
      </w:r>
      <w:r w:rsidR="00784BF8" w:rsidRPr="00E73B7D">
        <w:rPr>
          <w:rFonts w:eastAsia="Open Sans" w:cs="Arial"/>
          <w:kern w:val="24"/>
          <w:sz w:val="20"/>
          <w:lang w:val="lv-LV" w:eastAsia="en-GB"/>
        </w:rPr>
        <w:t>, Citadele un City24</w:t>
      </w:r>
      <w:r w:rsidRPr="00E73B7D">
        <w:rPr>
          <w:rFonts w:eastAsia="Open Sans" w:cs="Arial"/>
          <w:kern w:val="24"/>
          <w:sz w:val="20"/>
          <w:lang w:val="lv-LV" w:eastAsia="en-GB"/>
        </w:rPr>
        <w:t xml:space="preserve"> nodrošina </w:t>
      </w:r>
      <w:r w:rsidR="005E5C4B" w:rsidRPr="00E73B7D">
        <w:rPr>
          <w:rFonts w:eastAsia="Open Sans" w:cs="Arial"/>
          <w:kern w:val="24"/>
          <w:sz w:val="20"/>
          <w:lang w:val="lv-LV" w:eastAsia="en-GB"/>
        </w:rPr>
        <w:t>t</w:t>
      </w:r>
      <w:r w:rsidRPr="00E73B7D">
        <w:rPr>
          <w:rFonts w:eastAsia="Open Sans" w:cs="Arial"/>
          <w:kern w:val="24"/>
          <w:sz w:val="20"/>
          <w:lang w:val="lv-LV" w:eastAsia="en-GB"/>
        </w:rPr>
        <w:t>ev tiesības, iesniedzot rakstisku pieprasījumu, piekļūt saviem personas datiem, labot vai dzēst tos, ierobežot to aps</w:t>
      </w:r>
      <w:r w:rsidR="00555CD7" w:rsidRPr="00E73B7D">
        <w:rPr>
          <w:rFonts w:eastAsia="Open Sans" w:cs="Arial"/>
          <w:kern w:val="24"/>
          <w:sz w:val="20"/>
          <w:lang w:val="lv-LV" w:eastAsia="en-GB"/>
        </w:rPr>
        <w:t>trādi, iebilst pret to apstrādi,</w:t>
      </w:r>
      <w:r w:rsidRPr="00E73B7D">
        <w:rPr>
          <w:rFonts w:eastAsia="Open Sans" w:cs="Arial"/>
          <w:kern w:val="24"/>
          <w:sz w:val="20"/>
          <w:lang w:val="lv-LV" w:eastAsia="en-GB"/>
        </w:rPr>
        <w:t xml:space="preserve"> kā arī tos pārnest. </w:t>
      </w:r>
    </w:p>
    <w:p w14:paraId="480AB887" w14:textId="5E55FFFD" w:rsidR="00423B3E" w:rsidRPr="00E73B7D" w:rsidRDefault="00423B3E" w:rsidP="006F26D7">
      <w:pPr>
        <w:shd w:val="clear" w:color="auto" w:fill="FFFFFF"/>
        <w:jc w:val="both"/>
        <w:rPr>
          <w:rFonts w:eastAsia="Open Sans" w:cs="Arial"/>
          <w:kern w:val="24"/>
          <w:sz w:val="20"/>
          <w:lang w:val="lv-LV" w:eastAsia="en-GB"/>
        </w:rPr>
      </w:pPr>
    </w:p>
    <w:p w14:paraId="57A7AAA6" w14:textId="288EC546" w:rsidR="00423B3E" w:rsidRPr="00E73B7D" w:rsidRDefault="00423B3E" w:rsidP="00423B3E">
      <w:pPr>
        <w:spacing w:before="120"/>
        <w:jc w:val="both"/>
        <w:rPr>
          <w:rFonts w:eastAsia="Open Sans" w:cs="Arial"/>
          <w:kern w:val="24"/>
          <w:sz w:val="20"/>
          <w:lang w:val="lv-LV" w:eastAsia="en-GB"/>
        </w:rPr>
      </w:pPr>
      <w:r w:rsidRPr="00E73B7D">
        <w:rPr>
          <w:rFonts w:eastAsia="Open Sans" w:cs="Arial"/>
          <w:kern w:val="24"/>
          <w:sz w:val="20"/>
          <w:lang w:val="lv-LV" w:eastAsia="en-GB"/>
        </w:rPr>
        <w:t xml:space="preserve">Tu vari iesniegt savu pieprasījumu </w:t>
      </w:r>
      <w:r w:rsidR="00DB1B55" w:rsidRPr="00E73B7D">
        <w:rPr>
          <w:rFonts w:eastAsia="Open Sans" w:cs="Arial"/>
          <w:kern w:val="24"/>
          <w:sz w:val="20"/>
          <w:lang w:val="lv-LV" w:eastAsia="en-GB"/>
        </w:rPr>
        <w:t>LANĪDA</w:t>
      </w:r>
      <w:r w:rsidRPr="00E73B7D">
        <w:rPr>
          <w:rFonts w:eastAsia="Open Sans" w:cs="Arial"/>
          <w:kern w:val="24"/>
          <w:sz w:val="20"/>
          <w:lang w:val="lv-LV" w:eastAsia="en-GB"/>
        </w:rPr>
        <w:t xml:space="preserve"> šādos veidos:</w:t>
      </w:r>
    </w:p>
    <w:p w14:paraId="564A98FD" w14:textId="59B9193B" w:rsidR="00423B3E" w:rsidRPr="00E73B7D" w:rsidRDefault="00423B3E" w:rsidP="00423B3E">
      <w:pPr>
        <w:pStyle w:val="ListParagraph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Open Sans" w:hAnsi="Arial" w:cs="Arial"/>
          <w:kern w:val="24"/>
          <w:sz w:val="20"/>
          <w:szCs w:val="20"/>
          <w:lang w:eastAsia="en-GB"/>
        </w:rPr>
      </w:pPr>
      <w:r w:rsidRPr="00E73B7D">
        <w:rPr>
          <w:rFonts w:ascii="Arial" w:eastAsia="Open Sans" w:hAnsi="Arial" w:cs="Arial"/>
          <w:kern w:val="24"/>
          <w:sz w:val="20"/>
          <w:szCs w:val="20"/>
          <w:lang w:eastAsia="en-GB"/>
        </w:rPr>
        <w:t xml:space="preserve">klātienē, ierodoties </w:t>
      </w:r>
      <w:r w:rsidR="00DB1B55" w:rsidRPr="00E73B7D">
        <w:rPr>
          <w:rFonts w:ascii="Arial" w:eastAsia="Open Sans" w:hAnsi="Arial" w:cs="Arial"/>
          <w:kern w:val="24"/>
          <w:sz w:val="20"/>
          <w:szCs w:val="20"/>
          <w:lang w:eastAsia="en-GB"/>
        </w:rPr>
        <w:t>LANĪDA birojā Raunas 13-601, Cēsis, iepriekš saskaņojot laiku</w:t>
      </w:r>
      <w:r w:rsidRPr="00E73B7D">
        <w:rPr>
          <w:rFonts w:ascii="Arial" w:eastAsia="Open Sans" w:hAnsi="Arial" w:cs="Arial"/>
          <w:kern w:val="24"/>
          <w:sz w:val="20"/>
          <w:szCs w:val="20"/>
          <w:lang w:eastAsia="en-GB"/>
        </w:rPr>
        <w:t xml:space="preserve">, uzrādot personu apliecinošu dokumentu (pasi vai personas apliecību), kur </w:t>
      </w:r>
      <w:r w:rsidR="00A428B7" w:rsidRPr="00E73B7D">
        <w:rPr>
          <w:rFonts w:ascii="Arial" w:eastAsia="Open Sans" w:hAnsi="Arial" w:cs="Arial"/>
          <w:kern w:val="24"/>
          <w:sz w:val="20"/>
          <w:szCs w:val="20"/>
          <w:lang w:eastAsia="en-GB"/>
        </w:rPr>
        <w:t>t</w:t>
      </w:r>
      <w:r w:rsidRPr="00E73B7D">
        <w:rPr>
          <w:rFonts w:ascii="Arial" w:eastAsia="Open Sans" w:hAnsi="Arial" w:cs="Arial"/>
          <w:kern w:val="24"/>
          <w:sz w:val="20"/>
          <w:szCs w:val="20"/>
          <w:lang w:eastAsia="en-GB"/>
        </w:rPr>
        <w:t xml:space="preserve">ev tiks sniegta visa nepieciešamā informācija saistībā ar </w:t>
      </w:r>
      <w:r w:rsidR="00A428B7" w:rsidRPr="00E73B7D">
        <w:rPr>
          <w:rFonts w:ascii="Arial" w:eastAsia="Open Sans" w:hAnsi="Arial" w:cs="Arial"/>
          <w:kern w:val="24"/>
          <w:sz w:val="20"/>
          <w:szCs w:val="20"/>
          <w:lang w:eastAsia="en-GB"/>
        </w:rPr>
        <w:t>t</w:t>
      </w:r>
      <w:r w:rsidRPr="00E73B7D">
        <w:rPr>
          <w:rFonts w:ascii="Arial" w:eastAsia="Open Sans" w:hAnsi="Arial" w:cs="Arial"/>
          <w:kern w:val="24"/>
          <w:sz w:val="20"/>
          <w:szCs w:val="20"/>
          <w:lang w:eastAsia="en-GB"/>
        </w:rPr>
        <w:t>ava pieprasījuma iesniegšanu, t.sk., atbildes uz neskaidrajiem jautājumiem;</w:t>
      </w:r>
    </w:p>
    <w:p w14:paraId="6ACB9649" w14:textId="37374612" w:rsidR="00423B3E" w:rsidRPr="00E73B7D" w:rsidRDefault="00423B3E" w:rsidP="00423B3E">
      <w:pPr>
        <w:numPr>
          <w:ilvl w:val="0"/>
          <w:numId w:val="14"/>
        </w:numPr>
        <w:ind w:left="426" w:hanging="426"/>
        <w:jc w:val="both"/>
        <w:rPr>
          <w:rFonts w:eastAsia="Open Sans" w:cs="Arial"/>
          <w:kern w:val="24"/>
          <w:sz w:val="20"/>
          <w:lang w:val="lv-LV" w:eastAsia="en-GB"/>
        </w:rPr>
      </w:pPr>
      <w:r w:rsidRPr="00E73B7D">
        <w:rPr>
          <w:rFonts w:eastAsia="Open Sans" w:cs="Arial"/>
          <w:kern w:val="24"/>
          <w:sz w:val="20"/>
          <w:lang w:val="lv-LV" w:eastAsia="en-GB"/>
        </w:rPr>
        <w:t>elektroniskā pasta veidā, parakstot pieprasījumu ar drošu elektronisko parakstu un nosūtot to uz e-pasta adresi</w:t>
      </w:r>
      <w:r w:rsidR="001E7C48" w:rsidRPr="00E73B7D">
        <w:rPr>
          <w:sz w:val="20"/>
        </w:rPr>
        <w:t xml:space="preserve"> lanida@lanida.lv</w:t>
      </w:r>
      <w:r w:rsidRPr="00E73B7D">
        <w:rPr>
          <w:rFonts w:eastAsia="Open Sans" w:cs="Arial"/>
          <w:kern w:val="24"/>
          <w:sz w:val="20"/>
          <w:lang w:val="lv-LV" w:eastAsia="en-GB"/>
        </w:rPr>
        <w:t>;</w:t>
      </w:r>
    </w:p>
    <w:p w14:paraId="244A7643" w14:textId="77777777" w:rsidR="00423B3E" w:rsidRPr="00E73B7D" w:rsidRDefault="00423B3E" w:rsidP="006F26D7">
      <w:pPr>
        <w:shd w:val="clear" w:color="auto" w:fill="FFFFFF"/>
        <w:jc w:val="both"/>
        <w:rPr>
          <w:rFonts w:eastAsia="Open Sans" w:cs="Arial"/>
          <w:kern w:val="24"/>
          <w:sz w:val="20"/>
          <w:lang w:val="lv-LV" w:eastAsia="en-GB"/>
        </w:rPr>
      </w:pPr>
    </w:p>
    <w:p w14:paraId="059A326B" w14:textId="77777777" w:rsidR="00626DCA" w:rsidRPr="00E73B7D" w:rsidRDefault="00626DCA" w:rsidP="004964DA">
      <w:pPr>
        <w:autoSpaceDE w:val="0"/>
        <w:autoSpaceDN w:val="0"/>
        <w:adjustRightInd w:val="0"/>
        <w:jc w:val="both"/>
        <w:rPr>
          <w:rFonts w:eastAsia="Open Sans" w:cs="Arial"/>
          <w:b/>
          <w:kern w:val="24"/>
          <w:sz w:val="20"/>
          <w:lang w:val="lv-LV" w:eastAsia="en-GB"/>
        </w:rPr>
      </w:pPr>
    </w:p>
    <w:p w14:paraId="25996455" w14:textId="219B5BE9" w:rsidR="00C3392C" w:rsidRPr="00E73B7D" w:rsidRDefault="00C3392C" w:rsidP="004964DA">
      <w:pPr>
        <w:autoSpaceDE w:val="0"/>
        <w:autoSpaceDN w:val="0"/>
        <w:adjustRightInd w:val="0"/>
        <w:jc w:val="both"/>
        <w:rPr>
          <w:rFonts w:eastAsia="Open Sans" w:cs="Arial"/>
          <w:b/>
          <w:kern w:val="24"/>
          <w:sz w:val="20"/>
          <w:lang w:val="lv-LV" w:eastAsia="en-GB"/>
        </w:rPr>
      </w:pPr>
      <w:r w:rsidRPr="00E73B7D">
        <w:rPr>
          <w:rFonts w:eastAsia="Open Sans" w:cs="Arial"/>
          <w:b/>
          <w:kern w:val="24"/>
          <w:sz w:val="20"/>
          <w:lang w:val="lv-LV" w:eastAsia="en-GB"/>
        </w:rPr>
        <w:t xml:space="preserve">Kā rīkoties, ja uzskati, ka aizskarts </w:t>
      </w:r>
      <w:r w:rsidR="00A428B7" w:rsidRPr="00E73B7D">
        <w:rPr>
          <w:rFonts w:eastAsia="Open Sans" w:cs="Arial"/>
          <w:b/>
          <w:kern w:val="24"/>
          <w:sz w:val="20"/>
          <w:lang w:val="lv-LV" w:eastAsia="en-GB"/>
        </w:rPr>
        <w:t>t</w:t>
      </w:r>
      <w:r w:rsidRPr="00E73B7D">
        <w:rPr>
          <w:rFonts w:eastAsia="Open Sans" w:cs="Arial"/>
          <w:b/>
          <w:kern w:val="24"/>
          <w:sz w:val="20"/>
          <w:lang w:val="lv-LV" w:eastAsia="en-GB"/>
        </w:rPr>
        <w:t>avs privātums?</w:t>
      </w:r>
    </w:p>
    <w:p w14:paraId="45FB0818" w14:textId="3FCB7022" w:rsidR="00F82182" w:rsidRPr="00E73B7D" w:rsidRDefault="004964DA" w:rsidP="00C74699">
      <w:pPr>
        <w:autoSpaceDE w:val="0"/>
        <w:autoSpaceDN w:val="0"/>
        <w:adjustRightInd w:val="0"/>
        <w:jc w:val="both"/>
        <w:rPr>
          <w:rFonts w:eastAsia="Open Sans" w:cs="Arial"/>
          <w:color w:val="000000"/>
          <w:kern w:val="24"/>
          <w:sz w:val="20"/>
          <w:lang w:val="lv-LV"/>
        </w:rPr>
      </w:pPr>
      <w:r w:rsidRPr="00E73B7D">
        <w:rPr>
          <w:rFonts w:eastAsia="Open Sans" w:cs="Arial"/>
          <w:kern w:val="24"/>
          <w:sz w:val="20"/>
          <w:lang w:val="lv-LV" w:eastAsia="en-GB"/>
        </w:rPr>
        <w:t xml:space="preserve">Tava privātuma aizskāruma gadījumā </w:t>
      </w:r>
      <w:r w:rsidR="00A428B7" w:rsidRPr="00E73B7D">
        <w:rPr>
          <w:rFonts w:eastAsia="Open Sans" w:cs="Arial"/>
          <w:kern w:val="24"/>
          <w:sz w:val="20"/>
          <w:lang w:val="lv-LV" w:eastAsia="en-GB"/>
        </w:rPr>
        <w:t>t</w:t>
      </w:r>
      <w:r w:rsidRPr="00E73B7D">
        <w:rPr>
          <w:rFonts w:eastAsia="Open Sans" w:cs="Arial"/>
          <w:kern w:val="24"/>
          <w:sz w:val="20"/>
          <w:lang w:val="lv-LV" w:eastAsia="en-GB"/>
        </w:rPr>
        <w:t xml:space="preserve">ev ir tiesības savu likumā noteikto interešu aizsardzībai iesniegt sūdzību izskatīšanai attiecīgajā </w:t>
      </w:r>
      <w:r w:rsidR="004109EA" w:rsidRPr="00E73B7D">
        <w:rPr>
          <w:rFonts w:eastAsia="Open Sans" w:cs="Arial"/>
          <w:kern w:val="24"/>
          <w:sz w:val="20"/>
          <w:lang w:val="lv-LV" w:eastAsia="en-GB"/>
        </w:rPr>
        <w:t>LANĪDA,</w:t>
      </w:r>
      <w:r w:rsidRPr="00E73B7D">
        <w:rPr>
          <w:rFonts w:eastAsia="Open Sans" w:cs="Arial"/>
          <w:kern w:val="24"/>
          <w:sz w:val="20"/>
          <w:lang w:val="lv-LV" w:eastAsia="en-GB"/>
        </w:rPr>
        <w:t xml:space="preserve"> </w:t>
      </w:r>
      <w:r w:rsidR="001E7C48" w:rsidRPr="00E73B7D">
        <w:rPr>
          <w:rFonts w:eastAsia="Open Sans" w:cs="Arial"/>
          <w:kern w:val="24"/>
          <w:sz w:val="20"/>
          <w:lang w:val="lv-LV" w:eastAsia="en-GB"/>
        </w:rPr>
        <w:t xml:space="preserve">Citadelei, City24 </w:t>
      </w:r>
      <w:r w:rsidRPr="00E73B7D">
        <w:rPr>
          <w:rFonts w:eastAsia="Open Sans" w:cs="Arial"/>
          <w:kern w:val="24"/>
          <w:sz w:val="20"/>
          <w:lang w:val="lv-LV" w:eastAsia="en-GB"/>
        </w:rPr>
        <w:t>Datu valsts inspekcijā</w:t>
      </w:r>
      <w:r w:rsidR="00E71AEB" w:rsidRPr="00E73B7D">
        <w:rPr>
          <w:rFonts w:eastAsia="Open Sans" w:cs="Arial"/>
          <w:kern w:val="24"/>
          <w:sz w:val="20"/>
          <w:lang w:val="lv-LV" w:eastAsia="en-GB"/>
        </w:rPr>
        <w:t>,</w:t>
      </w:r>
      <w:r w:rsidRPr="00E73B7D">
        <w:rPr>
          <w:rFonts w:eastAsia="Open Sans" w:cs="Arial"/>
          <w:kern w:val="24"/>
          <w:sz w:val="20"/>
          <w:lang w:val="lv-LV" w:eastAsia="en-GB"/>
        </w:rPr>
        <w:t xml:space="preserve"> vai iesniegt prasību tiesā. </w:t>
      </w:r>
    </w:p>
    <w:p w14:paraId="049F31CB" w14:textId="77777777" w:rsidR="00505EC1" w:rsidRPr="00E73B7D" w:rsidRDefault="00505EC1" w:rsidP="00C74699">
      <w:pPr>
        <w:autoSpaceDE w:val="0"/>
        <w:autoSpaceDN w:val="0"/>
        <w:adjustRightInd w:val="0"/>
        <w:jc w:val="both"/>
        <w:rPr>
          <w:rFonts w:eastAsia="Open Sans" w:cs="Arial"/>
          <w:color w:val="000000"/>
          <w:kern w:val="24"/>
          <w:sz w:val="20"/>
          <w:lang w:val="lv-LV"/>
        </w:rPr>
      </w:pPr>
    </w:p>
    <w:p w14:paraId="53128261" w14:textId="411E2F38" w:rsidR="00505EC1" w:rsidRPr="00E73B7D" w:rsidRDefault="001E7C48" w:rsidP="00C74699">
      <w:pPr>
        <w:autoSpaceDE w:val="0"/>
        <w:autoSpaceDN w:val="0"/>
        <w:adjustRightInd w:val="0"/>
        <w:jc w:val="both"/>
        <w:rPr>
          <w:rFonts w:cs="Arial"/>
          <w:b/>
          <w:sz w:val="20"/>
          <w:lang w:val="lv-LV" w:eastAsia="en-GB"/>
        </w:rPr>
      </w:pPr>
      <w:r w:rsidRPr="00E73B7D">
        <w:rPr>
          <w:rFonts w:cs="Arial"/>
          <w:b/>
          <w:sz w:val="20"/>
          <w:lang w:val="lv-LV" w:eastAsia="en-GB"/>
        </w:rPr>
        <w:t>LANĪDA</w:t>
      </w:r>
      <w:r w:rsidR="00A34460" w:rsidRPr="00E73B7D">
        <w:rPr>
          <w:rFonts w:cs="Arial"/>
          <w:b/>
          <w:sz w:val="20"/>
          <w:lang w:val="lv-LV" w:eastAsia="en-GB"/>
        </w:rPr>
        <w:t xml:space="preserve"> garantē </w:t>
      </w:r>
      <w:r w:rsidR="00A428B7" w:rsidRPr="00E73B7D">
        <w:rPr>
          <w:rFonts w:cs="Arial"/>
          <w:b/>
          <w:sz w:val="20"/>
          <w:lang w:val="lv-LV" w:eastAsia="en-GB"/>
        </w:rPr>
        <w:t>t</w:t>
      </w:r>
      <w:r w:rsidR="00A34460" w:rsidRPr="00E73B7D">
        <w:rPr>
          <w:rFonts w:cs="Arial"/>
          <w:b/>
          <w:sz w:val="20"/>
          <w:lang w:val="lv-LV" w:eastAsia="en-GB"/>
        </w:rPr>
        <w:t>avu personas datu neizpaušanu un drošību.</w:t>
      </w:r>
    </w:p>
    <w:p w14:paraId="0BDA2E34" w14:textId="4C2B2561" w:rsidR="00E71AEB" w:rsidRPr="00E73B7D" w:rsidRDefault="00E71AEB" w:rsidP="00C74699">
      <w:pPr>
        <w:autoSpaceDE w:val="0"/>
        <w:autoSpaceDN w:val="0"/>
        <w:adjustRightInd w:val="0"/>
        <w:jc w:val="both"/>
        <w:rPr>
          <w:rFonts w:cs="Arial"/>
          <w:b/>
          <w:sz w:val="20"/>
          <w:lang w:val="lv-LV" w:eastAsia="en-GB"/>
        </w:rPr>
      </w:pPr>
    </w:p>
    <w:p w14:paraId="2E45E5B0" w14:textId="06E51FB3" w:rsidR="00E71AEB" w:rsidRPr="00E73B7D" w:rsidRDefault="00E71AEB" w:rsidP="00E71AEB">
      <w:pPr>
        <w:autoSpaceDE w:val="0"/>
        <w:autoSpaceDN w:val="0"/>
        <w:adjustRightInd w:val="0"/>
        <w:jc w:val="center"/>
        <w:rPr>
          <w:rFonts w:cs="Arial"/>
          <w:b/>
          <w:sz w:val="20"/>
          <w:lang w:val="lv-LV" w:eastAsia="en-GB"/>
        </w:rPr>
      </w:pPr>
      <w:r w:rsidRPr="00E73B7D">
        <w:rPr>
          <w:rFonts w:cs="Arial"/>
          <w:b/>
          <w:sz w:val="20"/>
          <w:lang w:val="lv-LV" w:eastAsia="en-GB"/>
        </w:rPr>
        <w:t>***</w:t>
      </w:r>
    </w:p>
    <w:p w14:paraId="1240653C" w14:textId="77777777" w:rsidR="00CF0AB6" w:rsidRPr="00E73B7D" w:rsidRDefault="00CF0AB6" w:rsidP="00C74699">
      <w:pPr>
        <w:autoSpaceDE w:val="0"/>
        <w:autoSpaceDN w:val="0"/>
        <w:adjustRightInd w:val="0"/>
        <w:jc w:val="both"/>
        <w:rPr>
          <w:rFonts w:cs="Arial"/>
          <w:b/>
          <w:sz w:val="20"/>
          <w:lang w:val="lv-LV" w:eastAsia="en-GB"/>
        </w:rPr>
      </w:pPr>
    </w:p>
    <w:p w14:paraId="4B7863C5" w14:textId="77777777" w:rsidR="00CF0AB6" w:rsidRPr="00E73B7D" w:rsidRDefault="00CF0AB6" w:rsidP="00C74699">
      <w:pPr>
        <w:autoSpaceDE w:val="0"/>
        <w:autoSpaceDN w:val="0"/>
        <w:adjustRightInd w:val="0"/>
        <w:jc w:val="both"/>
        <w:rPr>
          <w:rFonts w:cs="Arial"/>
          <w:b/>
          <w:sz w:val="20"/>
          <w:lang w:val="lv-LV" w:eastAsia="en-GB"/>
        </w:rPr>
      </w:pPr>
    </w:p>
    <w:p w14:paraId="52EDDA5D" w14:textId="77777777" w:rsidR="00CF0AB6" w:rsidRPr="00E73B7D" w:rsidRDefault="00CF0AB6" w:rsidP="00C74699">
      <w:pPr>
        <w:autoSpaceDE w:val="0"/>
        <w:autoSpaceDN w:val="0"/>
        <w:adjustRightInd w:val="0"/>
        <w:jc w:val="both"/>
        <w:rPr>
          <w:rFonts w:eastAsia="Open Sans" w:cs="Arial"/>
          <w:color w:val="000000"/>
          <w:kern w:val="24"/>
          <w:sz w:val="20"/>
          <w:lang w:val="lv-LV"/>
        </w:rPr>
      </w:pPr>
    </w:p>
    <w:sectPr w:rsidR="00CF0AB6" w:rsidRPr="00E73B7D" w:rsidSect="00E73B7D">
      <w:pgSz w:w="11907" w:h="16840" w:code="9"/>
      <w:pgMar w:top="-864" w:right="850" w:bottom="144" w:left="850" w:header="720" w:footer="1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76C0" w14:textId="77777777" w:rsidR="00322DAB" w:rsidRDefault="00322DAB">
      <w:r>
        <w:separator/>
      </w:r>
    </w:p>
  </w:endnote>
  <w:endnote w:type="continuationSeparator" w:id="0">
    <w:p w14:paraId="78B1899F" w14:textId="77777777" w:rsidR="00322DAB" w:rsidRDefault="003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BA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B527" w14:textId="77777777" w:rsidR="00322DAB" w:rsidRDefault="00322DAB">
      <w:r>
        <w:separator/>
      </w:r>
    </w:p>
  </w:footnote>
  <w:footnote w:type="continuationSeparator" w:id="0">
    <w:p w14:paraId="6FDD9699" w14:textId="77777777" w:rsidR="00322DAB" w:rsidRDefault="003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20554"/>
    <w:multiLevelType w:val="hybridMultilevel"/>
    <w:tmpl w:val="90AC9D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4672"/>
    <w:multiLevelType w:val="multilevel"/>
    <w:tmpl w:val="40B00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4C7C"/>
    <w:multiLevelType w:val="hybridMultilevel"/>
    <w:tmpl w:val="0AA8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1539"/>
    <w:multiLevelType w:val="hybridMultilevel"/>
    <w:tmpl w:val="88BE6746"/>
    <w:lvl w:ilvl="0" w:tplc="0A72F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BC3"/>
    <w:multiLevelType w:val="hybridMultilevel"/>
    <w:tmpl w:val="0414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C84"/>
    <w:multiLevelType w:val="hybridMultilevel"/>
    <w:tmpl w:val="E692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7B5"/>
    <w:multiLevelType w:val="hybridMultilevel"/>
    <w:tmpl w:val="BB6CC686"/>
    <w:lvl w:ilvl="0" w:tplc="158840FE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FAB"/>
    <w:multiLevelType w:val="multilevel"/>
    <w:tmpl w:val="7574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A2C54"/>
    <w:multiLevelType w:val="hybridMultilevel"/>
    <w:tmpl w:val="ADB6C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241A"/>
    <w:multiLevelType w:val="hybridMultilevel"/>
    <w:tmpl w:val="EBBC17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123C2"/>
    <w:multiLevelType w:val="multilevel"/>
    <w:tmpl w:val="4FE0B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F217836"/>
    <w:multiLevelType w:val="hybridMultilevel"/>
    <w:tmpl w:val="FCA046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D3CE7"/>
    <w:multiLevelType w:val="hybridMultilevel"/>
    <w:tmpl w:val="AEBC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B01E3"/>
    <w:multiLevelType w:val="hybridMultilevel"/>
    <w:tmpl w:val="40B0015C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56134"/>
    <w:multiLevelType w:val="hybridMultilevel"/>
    <w:tmpl w:val="91363234"/>
    <w:lvl w:ilvl="0" w:tplc="462672B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F12CC"/>
    <w:multiLevelType w:val="multilevel"/>
    <w:tmpl w:val="978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03F5E"/>
    <w:multiLevelType w:val="hybridMultilevel"/>
    <w:tmpl w:val="7644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57DEB"/>
    <w:multiLevelType w:val="hybridMultilevel"/>
    <w:tmpl w:val="E800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43067"/>
    <w:multiLevelType w:val="hybridMultilevel"/>
    <w:tmpl w:val="DB88829E"/>
    <w:lvl w:ilvl="0" w:tplc="480447D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0585D"/>
    <w:multiLevelType w:val="hybridMultilevel"/>
    <w:tmpl w:val="675A66C6"/>
    <w:lvl w:ilvl="0" w:tplc="87626202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53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059477625">
    <w:abstractNumId w:val="14"/>
  </w:num>
  <w:num w:numId="3" w16cid:durableId="1215585599">
    <w:abstractNumId w:val="2"/>
  </w:num>
  <w:num w:numId="4" w16cid:durableId="301812426">
    <w:abstractNumId w:val="11"/>
  </w:num>
  <w:num w:numId="5" w16cid:durableId="1014111972">
    <w:abstractNumId w:val="13"/>
  </w:num>
  <w:num w:numId="6" w16cid:durableId="243802500">
    <w:abstractNumId w:val="9"/>
  </w:num>
  <w:num w:numId="7" w16cid:durableId="1629503779">
    <w:abstractNumId w:val="15"/>
  </w:num>
  <w:num w:numId="8" w16cid:durableId="1298490649">
    <w:abstractNumId w:val="3"/>
  </w:num>
  <w:num w:numId="9" w16cid:durableId="1959330226">
    <w:abstractNumId w:val="18"/>
  </w:num>
  <w:num w:numId="10" w16cid:durableId="626937931">
    <w:abstractNumId w:val="12"/>
  </w:num>
  <w:num w:numId="11" w16cid:durableId="1660496814">
    <w:abstractNumId w:val="5"/>
  </w:num>
  <w:num w:numId="12" w16cid:durableId="564335423">
    <w:abstractNumId w:val="17"/>
  </w:num>
  <w:num w:numId="13" w16cid:durableId="703944683">
    <w:abstractNumId w:val="7"/>
  </w:num>
  <w:num w:numId="14" w16cid:durableId="947466957">
    <w:abstractNumId w:val="8"/>
  </w:num>
  <w:num w:numId="15" w16cid:durableId="872956367">
    <w:abstractNumId w:val="6"/>
  </w:num>
  <w:num w:numId="16" w16cid:durableId="2024090391">
    <w:abstractNumId w:val="19"/>
  </w:num>
  <w:num w:numId="17" w16cid:durableId="219487637">
    <w:abstractNumId w:val="1"/>
  </w:num>
  <w:num w:numId="18" w16cid:durableId="838498106">
    <w:abstractNumId w:val="4"/>
  </w:num>
  <w:num w:numId="19" w16cid:durableId="987628788">
    <w:abstractNumId w:val="16"/>
  </w:num>
  <w:num w:numId="20" w16cid:durableId="828789617">
    <w:abstractNumId w:val="20"/>
  </w:num>
  <w:num w:numId="21" w16cid:durableId="20517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BA"/>
    <w:rsid w:val="00003E2C"/>
    <w:rsid w:val="00034E48"/>
    <w:rsid w:val="00063487"/>
    <w:rsid w:val="000751E9"/>
    <w:rsid w:val="0007669B"/>
    <w:rsid w:val="00077E8A"/>
    <w:rsid w:val="0008239A"/>
    <w:rsid w:val="00083B78"/>
    <w:rsid w:val="00085832"/>
    <w:rsid w:val="0009210D"/>
    <w:rsid w:val="00094E84"/>
    <w:rsid w:val="00096F88"/>
    <w:rsid w:val="000A1009"/>
    <w:rsid w:val="000A22EA"/>
    <w:rsid w:val="000A6BE5"/>
    <w:rsid w:val="000A7B6D"/>
    <w:rsid w:val="000B2A09"/>
    <w:rsid w:val="000C3051"/>
    <w:rsid w:val="000F003F"/>
    <w:rsid w:val="00102911"/>
    <w:rsid w:val="00106ADE"/>
    <w:rsid w:val="00113283"/>
    <w:rsid w:val="001138BD"/>
    <w:rsid w:val="001213B0"/>
    <w:rsid w:val="00137A80"/>
    <w:rsid w:val="00142B53"/>
    <w:rsid w:val="00145E86"/>
    <w:rsid w:val="00155BEB"/>
    <w:rsid w:val="00157DBC"/>
    <w:rsid w:val="00160C53"/>
    <w:rsid w:val="001730F9"/>
    <w:rsid w:val="00181606"/>
    <w:rsid w:val="00182B95"/>
    <w:rsid w:val="001917AC"/>
    <w:rsid w:val="0019544B"/>
    <w:rsid w:val="001A072C"/>
    <w:rsid w:val="001A1031"/>
    <w:rsid w:val="001B11D3"/>
    <w:rsid w:val="001C5434"/>
    <w:rsid w:val="001C5DC3"/>
    <w:rsid w:val="001C7ED2"/>
    <w:rsid w:val="001D69D0"/>
    <w:rsid w:val="001E2CC6"/>
    <w:rsid w:val="001E7C48"/>
    <w:rsid w:val="001F7612"/>
    <w:rsid w:val="00205A13"/>
    <w:rsid w:val="00207BFD"/>
    <w:rsid w:val="002134BD"/>
    <w:rsid w:val="002215AC"/>
    <w:rsid w:val="00226E0B"/>
    <w:rsid w:val="00272401"/>
    <w:rsid w:val="002931B1"/>
    <w:rsid w:val="00294602"/>
    <w:rsid w:val="00294876"/>
    <w:rsid w:val="0029775E"/>
    <w:rsid w:val="002A3663"/>
    <w:rsid w:val="002A660A"/>
    <w:rsid w:val="002C4D72"/>
    <w:rsid w:val="002C51E8"/>
    <w:rsid w:val="002D487E"/>
    <w:rsid w:val="00303428"/>
    <w:rsid w:val="0031431A"/>
    <w:rsid w:val="0031460C"/>
    <w:rsid w:val="00317AE6"/>
    <w:rsid w:val="00322DAB"/>
    <w:rsid w:val="003304FA"/>
    <w:rsid w:val="003322ED"/>
    <w:rsid w:val="00333335"/>
    <w:rsid w:val="003349AE"/>
    <w:rsid w:val="00336CA4"/>
    <w:rsid w:val="00341708"/>
    <w:rsid w:val="003451C1"/>
    <w:rsid w:val="003471AE"/>
    <w:rsid w:val="003621F6"/>
    <w:rsid w:val="00367B30"/>
    <w:rsid w:val="00371C05"/>
    <w:rsid w:val="00373035"/>
    <w:rsid w:val="00373393"/>
    <w:rsid w:val="003923DD"/>
    <w:rsid w:val="00394691"/>
    <w:rsid w:val="003A56E1"/>
    <w:rsid w:val="003B3C79"/>
    <w:rsid w:val="003C4F35"/>
    <w:rsid w:val="003D0330"/>
    <w:rsid w:val="003E01A6"/>
    <w:rsid w:val="003F2A75"/>
    <w:rsid w:val="00404187"/>
    <w:rsid w:val="004109EA"/>
    <w:rsid w:val="00411DE8"/>
    <w:rsid w:val="00414FBB"/>
    <w:rsid w:val="00423B3E"/>
    <w:rsid w:val="0043057C"/>
    <w:rsid w:val="00432562"/>
    <w:rsid w:val="004443EC"/>
    <w:rsid w:val="004476CA"/>
    <w:rsid w:val="00451BC9"/>
    <w:rsid w:val="00455BBF"/>
    <w:rsid w:val="0045655F"/>
    <w:rsid w:val="004577FD"/>
    <w:rsid w:val="00461EA9"/>
    <w:rsid w:val="004677A3"/>
    <w:rsid w:val="00470ADC"/>
    <w:rsid w:val="00473EF3"/>
    <w:rsid w:val="004775AC"/>
    <w:rsid w:val="0049199B"/>
    <w:rsid w:val="00493B70"/>
    <w:rsid w:val="004964DA"/>
    <w:rsid w:val="004A7B12"/>
    <w:rsid w:val="004C350D"/>
    <w:rsid w:val="004D1DDC"/>
    <w:rsid w:val="004D3AEA"/>
    <w:rsid w:val="004E1F25"/>
    <w:rsid w:val="004E4A27"/>
    <w:rsid w:val="00505647"/>
    <w:rsid w:val="00505CD6"/>
    <w:rsid w:val="00505EC1"/>
    <w:rsid w:val="00510A36"/>
    <w:rsid w:val="00511D89"/>
    <w:rsid w:val="00512E40"/>
    <w:rsid w:val="00521CDD"/>
    <w:rsid w:val="0052350A"/>
    <w:rsid w:val="005275CE"/>
    <w:rsid w:val="00534D95"/>
    <w:rsid w:val="00541662"/>
    <w:rsid w:val="005434DA"/>
    <w:rsid w:val="00547772"/>
    <w:rsid w:val="005511CC"/>
    <w:rsid w:val="005544FC"/>
    <w:rsid w:val="00554FA3"/>
    <w:rsid w:val="00555CD7"/>
    <w:rsid w:val="00570B1D"/>
    <w:rsid w:val="00574591"/>
    <w:rsid w:val="0058070F"/>
    <w:rsid w:val="00590CC4"/>
    <w:rsid w:val="005A2DF8"/>
    <w:rsid w:val="005A547B"/>
    <w:rsid w:val="005B725F"/>
    <w:rsid w:val="005B7D10"/>
    <w:rsid w:val="005C56CA"/>
    <w:rsid w:val="005C6AF0"/>
    <w:rsid w:val="005C6B9B"/>
    <w:rsid w:val="005D20FE"/>
    <w:rsid w:val="005D7A8C"/>
    <w:rsid w:val="005E5C4B"/>
    <w:rsid w:val="005E6549"/>
    <w:rsid w:val="005F1CF6"/>
    <w:rsid w:val="00612D60"/>
    <w:rsid w:val="00616F55"/>
    <w:rsid w:val="00620A2D"/>
    <w:rsid w:val="00623C74"/>
    <w:rsid w:val="00626DCA"/>
    <w:rsid w:val="00632F6C"/>
    <w:rsid w:val="00634D08"/>
    <w:rsid w:val="0064120E"/>
    <w:rsid w:val="006505A4"/>
    <w:rsid w:val="00651F01"/>
    <w:rsid w:val="00660E1C"/>
    <w:rsid w:val="00662E90"/>
    <w:rsid w:val="00670200"/>
    <w:rsid w:val="0067072A"/>
    <w:rsid w:val="006759FB"/>
    <w:rsid w:val="006764F6"/>
    <w:rsid w:val="00681D32"/>
    <w:rsid w:val="00681D42"/>
    <w:rsid w:val="00684A80"/>
    <w:rsid w:val="006976C0"/>
    <w:rsid w:val="006A2B59"/>
    <w:rsid w:val="006A2FE7"/>
    <w:rsid w:val="006A539F"/>
    <w:rsid w:val="006B0455"/>
    <w:rsid w:val="006B1114"/>
    <w:rsid w:val="006B42F8"/>
    <w:rsid w:val="006B6900"/>
    <w:rsid w:val="006E28AD"/>
    <w:rsid w:val="006E518B"/>
    <w:rsid w:val="006F26D7"/>
    <w:rsid w:val="006F42A2"/>
    <w:rsid w:val="007158DE"/>
    <w:rsid w:val="007224BC"/>
    <w:rsid w:val="00723107"/>
    <w:rsid w:val="00725404"/>
    <w:rsid w:val="00736774"/>
    <w:rsid w:val="00753426"/>
    <w:rsid w:val="007545C2"/>
    <w:rsid w:val="00764E8A"/>
    <w:rsid w:val="0076642B"/>
    <w:rsid w:val="00767D90"/>
    <w:rsid w:val="00773201"/>
    <w:rsid w:val="0077455B"/>
    <w:rsid w:val="00784287"/>
    <w:rsid w:val="00784BF8"/>
    <w:rsid w:val="007861D2"/>
    <w:rsid w:val="00794B12"/>
    <w:rsid w:val="007955B9"/>
    <w:rsid w:val="007A6341"/>
    <w:rsid w:val="007B0D26"/>
    <w:rsid w:val="007C4392"/>
    <w:rsid w:val="007E481B"/>
    <w:rsid w:val="007F1BA6"/>
    <w:rsid w:val="007F768D"/>
    <w:rsid w:val="008060AD"/>
    <w:rsid w:val="008218C6"/>
    <w:rsid w:val="00821E12"/>
    <w:rsid w:val="00827350"/>
    <w:rsid w:val="00831E48"/>
    <w:rsid w:val="00835D71"/>
    <w:rsid w:val="00847EDC"/>
    <w:rsid w:val="00853B05"/>
    <w:rsid w:val="00860154"/>
    <w:rsid w:val="0087153B"/>
    <w:rsid w:val="00877157"/>
    <w:rsid w:val="008967DA"/>
    <w:rsid w:val="008A0394"/>
    <w:rsid w:val="008A3012"/>
    <w:rsid w:val="008A4138"/>
    <w:rsid w:val="008B35EA"/>
    <w:rsid w:val="008C3767"/>
    <w:rsid w:val="008C4C81"/>
    <w:rsid w:val="008D513B"/>
    <w:rsid w:val="008E1662"/>
    <w:rsid w:val="008F0BEF"/>
    <w:rsid w:val="008F4AE3"/>
    <w:rsid w:val="00900065"/>
    <w:rsid w:val="00900692"/>
    <w:rsid w:val="00901D8F"/>
    <w:rsid w:val="00912C2E"/>
    <w:rsid w:val="009224BF"/>
    <w:rsid w:val="009277F1"/>
    <w:rsid w:val="00934FE3"/>
    <w:rsid w:val="0093642F"/>
    <w:rsid w:val="00937816"/>
    <w:rsid w:val="0094402C"/>
    <w:rsid w:val="00951B5E"/>
    <w:rsid w:val="009537E3"/>
    <w:rsid w:val="00955827"/>
    <w:rsid w:val="009724BD"/>
    <w:rsid w:val="009762E1"/>
    <w:rsid w:val="00976E53"/>
    <w:rsid w:val="00980904"/>
    <w:rsid w:val="009A41FE"/>
    <w:rsid w:val="009B66D7"/>
    <w:rsid w:val="009C2F30"/>
    <w:rsid w:val="009C66E4"/>
    <w:rsid w:val="009D7857"/>
    <w:rsid w:val="009D7AE8"/>
    <w:rsid w:val="009F080C"/>
    <w:rsid w:val="009F381D"/>
    <w:rsid w:val="009F5C85"/>
    <w:rsid w:val="00A02568"/>
    <w:rsid w:val="00A254C7"/>
    <w:rsid w:val="00A25CE2"/>
    <w:rsid w:val="00A34460"/>
    <w:rsid w:val="00A4034C"/>
    <w:rsid w:val="00A428B7"/>
    <w:rsid w:val="00A4417B"/>
    <w:rsid w:val="00A4486C"/>
    <w:rsid w:val="00A54B98"/>
    <w:rsid w:val="00A62064"/>
    <w:rsid w:val="00A62C6F"/>
    <w:rsid w:val="00A67E56"/>
    <w:rsid w:val="00A700AB"/>
    <w:rsid w:val="00A7426E"/>
    <w:rsid w:val="00A93BF9"/>
    <w:rsid w:val="00A969AC"/>
    <w:rsid w:val="00AA36D9"/>
    <w:rsid w:val="00AD4456"/>
    <w:rsid w:val="00AE1580"/>
    <w:rsid w:val="00AE2C7E"/>
    <w:rsid w:val="00AE681E"/>
    <w:rsid w:val="00AF7610"/>
    <w:rsid w:val="00AF7AA9"/>
    <w:rsid w:val="00B16E6C"/>
    <w:rsid w:val="00B17BA1"/>
    <w:rsid w:val="00B267CF"/>
    <w:rsid w:val="00B328B0"/>
    <w:rsid w:val="00B53680"/>
    <w:rsid w:val="00B663D1"/>
    <w:rsid w:val="00B7737C"/>
    <w:rsid w:val="00B778F5"/>
    <w:rsid w:val="00B77E4C"/>
    <w:rsid w:val="00B871E2"/>
    <w:rsid w:val="00B87625"/>
    <w:rsid w:val="00B90273"/>
    <w:rsid w:val="00B940CF"/>
    <w:rsid w:val="00B96F9B"/>
    <w:rsid w:val="00BB0A88"/>
    <w:rsid w:val="00BB7FFC"/>
    <w:rsid w:val="00BC7B73"/>
    <w:rsid w:val="00BD4354"/>
    <w:rsid w:val="00BD5C3F"/>
    <w:rsid w:val="00BD6ED8"/>
    <w:rsid w:val="00BF05F6"/>
    <w:rsid w:val="00BF3DB8"/>
    <w:rsid w:val="00BF4E19"/>
    <w:rsid w:val="00BF4E97"/>
    <w:rsid w:val="00BF61BC"/>
    <w:rsid w:val="00C05201"/>
    <w:rsid w:val="00C11781"/>
    <w:rsid w:val="00C16EBB"/>
    <w:rsid w:val="00C272EE"/>
    <w:rsid w:val="00C3392C"/>
    <w:rsid w:val="00C441D5"/>
    <w:rsid w:val="00C47268"/>
    <w:rsid w:val="00C51E38"/>
    <w:rsid w:val="00C528A5"/>
    <w:rsid w:val="00C54704"/>
    <w:rsid w:val="00C61076"/>
    <w:rsid w:val="00C62DB4"/>
    <w:rsid w:val="00C67005"/>
    <w:rsid w:val="00C717C9"/>
    <w:rsid w:val="00C74699"/>
    <w:rsid w:val="00C75815"/>
    <w:rsid w:val="00C863A7"/>
    <w:rsid w:val="00CA0DD7"/>
    <w:rsid w:val="00CA41E1"/>
    <w:rsid w:val="00CB36D3"/>
    <w:rsid w:val="00CB3EB0"/>
    <w:rsid w:val="00CD2272"/>
    <w:rsid w:val="00CE13CA"/>
    <w:rsid w:val="00CE5149"/>
    <w:rsid w:val="00CF0AB6"/>
    <w:rsid w:val="00CF3659"/>
    <w:rsid w:val="00D058D9"/>
    <w:rsid w:val="00D05BD2"/>
    <w:rsid w:val="00D14E0D"/>
    <w:rsid w:val="00D246AF"/>
    <w:rsid w:val="00D30446"/>
    <w:rsid w:val="00D377DC"/>
    <w:rsid w:val="00D50668"/>
    <w:rsid w:val="00D70889"/>
    <w:rsid w:val="00D76E78"/>
    <w:rsid w:val="00D866E3"/>
    <w:rsid w:val="00D90BAD"/>
    <w:rsid w:val="00D91FB5"/>
    <w:rsid w:val="00D94F7C"/>
    <w:rsid w:val="00DA127C"/>
    <w:rsid w:val="00DB1B55"/>
    <w:rsid w:val="00DB2C7E"/>
    <w:rsid w:val="00DD366F"/>
    <w:rsid w:val="00DD3E98"/>
    <w:rsid w:val="00DD6185"/>
    <w:rsid w:val="00E00663"/>
    <w:rsid w:val="00E01671"/>
    <w:rsid w:val="00E060AC"/>
    <w:rsid w:val="00E1213C"/>
    <w:rsid w:val="00E21228"/>
    <w:rsid w:val="00E36505"/>
    <w:rsid w:val="00E43D58"/>
    <w:rsid w:val="00E447D6"/>
    <w:rsid w:val="00E449E4"/>
    <w:rsid w:val="00E50435"/>
    <w:rsid w:val="00E6345E"/>
    <w:rsid w:val="00E64491"/>
    <w:rsid w:val="00E67871"/>
    <w:rsid w:val="00E71AEB"/>
    <w:rsid w:val="00E73B7D"/>
    <w:rsid w:val="00E743BA"/>
    <w:rsid w:val="00E85492"/>
    <w:rsid w:val="00E85F39"/>
    <w:rsid w:val="00E97E97"/>
    <w:rsid w:val="00EA5578"/>
    <w:rsid w:val="00EA5AF9"/>
    <w:rsid w:val="00EA7791"/>
    <w:rsid w:val="00EB0894"/>
    <w:rsid w:val="00EB1BCE"/>
    <w:rsid w:val="00EB28B9"/>
    <w:rsid w:val="00EC2AC0"/>
    <w:rsid w:val="00EC3F56"/>
    <w:rsid w:val="00EC61FD"/>
    <w:rsid w:val="00EC7047"/>
    <w:rsid w:val="00ED3C56"/>
    <w:rsid w:val="00EE04B8"/>
    <w:rsid w:val="00EE16C1"/>
    <w:rsid w:val="00EF2843"/>
    <w:rsid w:val="00EF3740"/>
    <w:rsid w:val="00EF3AC6"/>
    <w:rsid w:val="00F00976"/>
    <w:rsid w:val="00F06724"/>
    <w:rsid w:val="00F07A43"/>
    <w:rsid w:val="00F11509"/>
    <w:rsid w:val="00F410CE"/>
    <w:rsid w:val="00F44602"/>
    <w:rsid w:val="00F6077F"/>
    <w:rsid w:val="00F62192"/>
    <w:rsid w:val="00F64F21"/>
    <w:rsid w:val="00F66557"/>
    <w:rsid w:val="00F72FE7"/>
    <w:rsid w:val="00F82182"/>
    <w:rsid w:val="00F83CA1"/>
    <w:rsid w:val="00F8663F"/>
    <w:rsid w:val="00F868D0"/>
    <w:rsid w:val="00F92B58"/>
    <w:rsid w:val="00F94051"/>
    <w:rsid w:val="00F94725"/>
    <w:rsid w:val="00F95C20"/>
    <w:rsid w:val="00FA2744"/>
    <w:rsid w:val="00FA3C83"/>
    <w:rsid w:val="00FB228C"/>
    <w:rsid w:val="00FB4EA2"/>
    <w:rsid w:val="00FC25FC"/>
    <w:rsid w:val="00FF44EC"/>
    <w:rsid w:val="00FF5DA4"/>
    <w:rsid w:val="00FF7698"/>
    <w:rsid w:val="59FEBC55"/>
    <w:rsid w:val="72279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056FF"/>
  <w15:docId w15:val="{EBD20952-F270-4720-86FE-6ED3C31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lang w:val="x-non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BodyText20">
    <w:name w:val="Body Text 20"/>
    <w:basedOn w:val="Normal"/>
    <w:pPr>
      <w:spacing w:after="120"/>
      <w:ind w:left="283"/>
    </w:pPr>
  </w:style>
  <w:style w:type="paragraph" w:styleId="BodyTextFirstIndent2">
    <w:name w:val="Body Text First Indent 2"/>
    <w:basedOn w:val="BodyText20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uiPriority w:val="99"/>
    <w:semiHidden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lang w:val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rFonts w:ascii="Arial" w:hAnsi="Arial"/>
      <w:i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LineNumber">
    <w:name w:val="line number"/>
    <w:rPr>
      <w:rFonts w:ascii="Arial" w:hAnsi="Arial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Arial" w:hAnsi="Arial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rFonts w:ascii="Arial" w:hAnsi="Arial"/>
      <w:b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BodyText21">
    <w:name w:val="Body Text 21"/>
    <w:basedOn w:val="Normal"/>
    <w:pPr>
      <w:spacing w:after="120"/>
      <w:ind w:left="283"/>
    </w:pPr>
  </w:style>
  <w:style w:type="paragraph" w:customStyle="1" w:styleId="BodyText22">
    <w:name w:val="Body Text 22"/>
    <w:basedOn w:val="Normal"/>
    <w:pPr>
      <w:spacing w:after="120"/>
      <w:ind w:left="283"/>
    </w:p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uiPriority w:val="59"/>
    <w:rsid w:val="00E060AC"/>
    <w:rPr>
      <w:rFonts w:ascii="Calibri" w:eastAsia="Calibri" w:hAnsi="Calibr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060A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060A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60A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E060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CommentTextChar">
    <w:name w:val="Comment Text Char"/>
    <w:link w:val="CommentText"/>
    <w:uiPriority w:val="99"/>
    <w:rsid w:val="00145E86"/>
    <w:rPr>
      <w:rFonts w:ascii="Arial" w:hAnsi="Arial"/>
      <w:lang w:eastAsia="en-US"/>
    </w:rPr>
  </w:style>
  <w:style w:type="character" w:customStyle="1" w:styleId="2">
    <w:name w:val="Основной текст (2)_"/>
    <w:link w:val="20"/>
    <w:rsid w:val="00877157"/>
    <w:rPr>
      <w:rFonts w:ascii="Arial" w:eastAsia="Arial" w:hAnsi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157"/>
    <w:pPr>
      <w:widowControl w:val="0"/>
      <w:shd w:val="clear" w:color="auto" w:fill="FFFFFF"/>
      <w:spacing w:before="60" w:line="182" w:lineRule="exact"/>
      <w:ind w:hanging="400"/>
      <w:jc w:val="both"/>
    </w:pPr>
    <w:rPr>
      <w:rFonts w:eastAsia="Arial"/>
      <w:sz w:val="15"/>
      <w:szCs w:val="1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E97E97"/>
    <w:rPr>
      <w:b/>
      <w:bCs/>
    </w:rPr>
  </w:style>
  <w:style w:type="character" w:customStyle="1" w:styleId="CommentSubjectChar">
    <w:name w:val="Comment Subject Char"/>
    <w:link w:val="CommentSubject"/>
    <w:rsid w:val="00E97E97"/>
    <w:rPr>
      <w:rFonts w:ascii="Arial" w:hAnsi="Arial"/>
      <w:b/>
      <w:bCs/>
      <w:lang w:eastAsia="en-US"/>
    </w:rPr>
  </w:style>
  <w:style w:type="character" w:customStyle="1" w:styleId="BodyTextChar">
    <w:name w:val="Body Text Char"/>
    <w:link w:val="BodyText"/>
    <w:rsid w:val="00860154"/>
    <w:rPr>
      <w:rFonts w:ascii="Arial" w:hAnsi="Arial"/>
      <w:sz w:val="24"/>
      <w:lang w:eastAsia="en-US"/>
    </w:rPr>
  </w:style>
  <w:style w:type="character" w:customStyle="1" w:styleId="apple-converted-space">
    <w:name w:val="apple-converted-space"/>
    <w:rsid w:val="001C7ED2"/>
  </w:style>
  <w:style w:type="character" w:customStyle="1" w:styleId="Heading1Char">
    <w:name w:val="Heading 1 Char"/>
    <w:basedOn w:val="DefaultParagraphFont"/>
    <w:link w:val="Heading1"/>
    <w:uiPriority w:val="9"/>
    <w:rsid w:val="007F768D"/>
    <w:rPr>
      <w:rFonts w:ascii="Arial" w:hAnsi="Arial"/>
      <w:b/>
      <w:kern w:val="28"/>
      <w:sz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adel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ida@lanid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nida@lanid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pr@citad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   V I T A E</vt:lpstr>
    </vt:vector>
  </TitlesOfParts>
  <Company>_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 V I T A E</dc:title>
  <dc:creator>_</dc:creator>
  <cp:lastModifiedBy>Latvijas Nekustamo ipasumu darijumu asociacija LANIDA</cp:lastModifiedBy>
  <cp:revision>2</cp:revision>
  <cp:lastPrinted>2022-05-06T13:43:00Z</cp:lastPrinted>
  <dcterms:created xsi:type="dcterms:W3CDTF">2023-11-07T08:04:00Z</dcterms:created>
  <dcterms:modified xsi:type="dcterms:W3CDTF">2023-11-07T08:04:00Z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80cbd1-a941-401d-8cd3-f39a5eeaef11_Enabled">
    <vt:lpwstr>true</vt:lpwstr>
  </property>
  <property fmtid="{D5CDD505-2E9C-101B-9397-08002B2CF9AE}" pid="3" name="MSIP_Label_d680cbd1-a941-401d-8cd3-f39a5eeaef11_SetDate">
    <vt:lpwstr>2022-10-12T11:25:10Z</vt:lpwstr>
  </property>
  <property fmtid="{D5CDD505-2E9C-101B-9397-08002B2CF9AE}" pid="4" name="MSIP_Label_d680cbd1-a941-401d-8cd3-f39a5eeaef11_Method">
    <vt:lpwstr>Privileged</vt:lpwstr>
  </property>
  <property fmtid="{D5CDD505-2E9C-101B-9397-08002B2CF9AE}" pid="5" name="MSIP_Label_d680cbd1-a941-401d-8cd3-f39a5eeaef11_Name">
    <vt:lpwstr>d680cbd1-a941-401d-8cd3-f39a5eeaef11</vt:lpwstr>
  </property>
  <property fmtid="{D5CDD505-2E9C-101B-9397-08002B2CF9AE}" pid="6" name="MSIP_Label_d680cbd1-a941-401d-8cd3-f39a5eeaef11_SiteId">
    <vt:lpwstr>07bdd1fd-92fa-43d7-9bd4-931b91b523c6</vt:lpwstr>
  </property>
  <property fmtid="{D5CDD505-2E9C-101B-9397-08002B2CF9AE}" pid="7" name="MSIP_Label_d680cbd1-a941-401d-8cd3-f39a5eeaef11_ActionId">
    <vt:lpwstr>75bcc3e6-ebb8-481e-8020-93f4763a45cd</vt:lpwstr>
  </property>
  <property fmtid="{D5CDD505-2E9C-101B-9397-08002B2CF9AE}" pid="8" name="MSIP_Label_d680cbd1-a941-401d-8cd3-f39a5eeaef11_ContentBits">
    <vt:lpwstr>0</vt:lpwstr>
  </property>
</Properties>
</file>